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6F16" w14:textId="77777777" w:rsidR="007E4533" w:rsidRPr="00D3181C" w:rsidRDefault="007E4533" w:rsidP="007E4533">
      <w:pPr>
        <w:pStyle w:val="Heading1"/>
        <w:ind w:hanging="112"/>
        <w:rPr>
          <w:sz w:val="22"/>
          <w:szCs w:val="22"/>
          <w:u w:val="thick"/>
        </w:rPr>
      </w:pPr>
    </w:p>
    <w:p w14:paraId="60739AE0" w14:textId="0E705B40" w:rsidR="00D54D92" w:rsidRPr="00D3181C" w:rsidRDefault="00D54D92" w:rsidP="007E4533">
      <w:pPr>
        <w:pStyle w:val="Heading1"/>
        <w:ind w:hanging="112"/>
        <w:rPr>
          <w:sz w:val="22"/>
          <w:szCs w:val="22"/>
          <w:u w:val="none"/>
        </w:rPr>
      </w:pPr>
      <w:r w:rsidRPr="00D3181C">
        <w:rPr>
          <w:sz w:val="22"/>
          <w:szCs w:val="22"/>
          <w:u w:val="thick"/>
        </w:rPr>
        <w:t>ATTENDANCE:</w:t>
      </w:r>
    </w:p>
    <w:p w14:paraId="2F91CD8D" w14:textId="165F90D3" w:rsidR="00D54D92" w:rsidRPr="00D3181C" w:rsidRDefault="00D54D92" w:rsidP="00F03935">
      <w:pPr>
        <w:pStyle w:val="BodyText"/>
        <w:tabs>
          <w:tab w:val="left" w:pos="1543"/>
        </w:tabs>
        <w:ind w:left="111"/>
        <w:rPr>
          <w:sz w:val="22"/>
          <w:szCs w:val="22"/>
        </w:rPr>
      </w:pPr>
      <w:r w:rsidRPr="00D3181C">
        <w:rPr>
          <w:w w:val="105"/>
          <w:sz w:val="22"/>
          <w:szCs w:val="22"/>
        </w:rPr>
        <w:t>BOARD</w:t>
      </w:r>
      <w:r w:rsidRPr="00D3181C">
        <w:rPr>
          <w:w w:val="105"/>
          <w:sz w:val="22"/>
          <w:szCs w:val="22"/>
        </w:rPr>
        <w:tab/>
      </w:r>
      <w:r w:rsidRPr="00D3181C">
        <w:rPr>
          <w:sz w:val="22"/>
          <w:szCs w:val="22"/>
        </w:rPr>
        <w:t xml:space="preserve">Pam Robb, </w:t>
      </w:r>
      <w:r w:rsidR="00F03935" w:rsidRPr="00D3181C">
        <w:rPr>
          <w:w w:val="105"/>
          <w:sz w:val="22"/>
          <w:szCs w:val="22"/>
        </w:rPr>
        <w:t>Chair</w:t>
      </w:r>
    </w:p>
    <w:p w14:paraId="616EF643" w14:textId="77777777" w:rsidR="0009581E" w:rsidRPr="00D3181C" w:rsidRDefault="00D54D92" w:rsidP="0009581E">
      <w:pPr>
        <w:pStyle w:val="BodyText"/>
        <w:tabs>
          <w:tab w:val="left" w:pos="5490"/>
        </w:tabs>
        <w:ind w:left="1529" w:right="360" w:hanging="2"/>
        <w:rPr>
          <w:sz w:val="22"/>
          <w:szCs w:val="22"/>
        </w:rPr>
      </w:pPr>
      <w:r w:rsidRPr="00D3181C">
        <w:rPr>
          <w:w w:val="105"/>
          <w:sz w:val="22"/>
          <w:szCs w:val="22"/>
        </w:rPr>
        <w:t xml:space="preserve">Elliot Abrams, </w:t>
      </w:r>
      <w:r w:rsidR="00F03935" w:rsidRPr="00D3181C">
        <w:rPr>
          <w:sz w:val="22"/>
          <w:szCs w:val="22"/>
        </w:rPr>
        <w:t>Vice-Chair</w:t>
      </w:r>
      <w:r w:rsidR="0085300D" w:rsidRPr="00D3181C">
        <w:rPr>
          <w:sz w:val="22"/>
          <w:szCs w:val="22"/>
        </w:rPr>
        <w:t xml:space="preserve"> </w:t>
      </w:r>
      <w:r w:rsidRPr="00D3181C">
        <w:rPr>
          <w:w w:val="105"/>
          <w:sz w:val="22"/>
          <w:szCs w:val="22"/>
        </w:rPr>
        <w:br/>
      </w:r>
      <w:r w:rsidR="00F03935" w:rsidRPr="00D3181C">
        <w:rPr>
          <w:w w:val="105"/>
          <w:sz w:val="22"/>
          <w:szCs w:val="22"/>
        </w:rPr>
        <w:t>Daniel Trevino,</w:t>
      </w:r>
      <w:r w:rsidR="00F03935" w:rsidRPr="00D3181C">
        <w:rPr>
          <w:spacing w:val="10"/>
          <w:w w:val="105"/>
          <w:sz w:val="22"/>
          <w:szCs w:val="22"/>
        </w:rPr>
        <w:t xml:space="preserve"> </w:t>
      </w:r>
      <w:r w:rsidR="00F03935" w:rsidRPr="00D3181C">
        <w:rPr>
          <w:w w:val="105"/>
          <w:sz w:val="22"/>
          <w:szCs w:val="22"/>
        </w:rPr>
        <w:t xml:space="preserve">Supervisor </w:t>
      </w:r>
      <w:r w:rsidR="0009581E" w:rsidRPr="00D3181C">
        <w:rPr>
          <w:w w:val="105"/>
          <w:sz w:val="22"/>
          <w:szCs w:val="22"/>
        </w:rPr>
        <w:t>(via tele-conference)</w:t>
      </w:r>
    </w:p>
    <w:p w14:paraId="0787544C" w14:textId="46565E27" w:rsidR="00D54D92" w:rsidRPr="00D3181C" w:rsidRDefault="00D54D92" w:rsidP="000C5BF5">
      <w:pPr>
        <w:pStyle w:val="BodyText"/>
        <w:tabs>
          <w:tab w:val="left" w:pos="5490"/>
        </w:tabs>
        <w:ind w:left="1529" w:right="360" w:hanging="2"/>
        <w:rPr>
          <w:sz w:val="22"/>
          <w:szCs w:val="22"/>
        </w:rPr>
      </w:pPr>
      <w:r w:rsidRPr="00D3181C">
        <w:rPr>
          <w:w w:val="105"/>
          <w:sz w:val="22"/>
          <w:szCs w:val="22"/>
        </w:rPr>
        <w:t>Sultan</w:t>
      </w:r>
      <w:r w:rsidRPr="00D3181C">
        <w:rPr>
          <w:spacing w:val="-23"/>
          <w:w w:val="105"/>
          <w:sz w:val="22"/>
          <w:szCs w:val="22"/>
        </w:rPr>
        <w:t xml:space="preserve"> </w:t>
      </w:r>
      <w:r w:rsidRPr="00D3181C">
        <w:rPr>
          <w:w w:val="105"/>
          <w:sz w:val="22"/>
          <w:szCs w:val="22"/>
        </w:rPr>
        <w:t>Magruder,</w:t>
      </w:r>
      <w:r w:rsidRPr="00D3181C">
        <w:rPr>
          <w:spacing w:val="-11"/>
          <w:w w:val="105"/>
          <w:sz w:val="22"/>
          <w:szCs w:val="22"/>
        </w:rPr>
        <w:t xml:space="preserve"> </w:t>
      </w:r>
      <w:r w:rsidRPr="00D3181C">
        <w:rPr>
          <w:w w:val="105"/>
          <w:sz w:val="22"/>
          <w:szCs w:val="22"/>
        </w:rPr>
        <w:t>Supervisor</w:t>
      </w:r>
      <w:r w:rsidRPr="00D3181C">
        <w:rPr>
          <w:spacing w:val="-9"/>
          <w:w w:val="105"/>
          <w:sz w:val="22"/>
          <w:szCs w:val="22"/>
        </w:rPr>
        <w:t xml:space="preserve"> </w:t>
      </w:r>
      <w:r w:rsidRPr="00D3181C">
        <w:rPr>
          <w:w w:val="105"/>
          <w:sz w:val="22"/>
          <w:szCs w:val="22"/>
        </w:rPr>
        <w:br/>
        <w:t>Betsy Whitman,</w:t>
      </w:r>
      <w:r w:rsidRPr="00D3181C">
        <w:rPr>
          <w:spacing w:val="22"/>
          <w:w w:val="105"/>
          <w:sz w:val="22"/>
          <w:szCs w:val="22"/>
        </w:rPr>
        <w:t xml:space="preserve"> </w:t>
      </w:r>
      <w:r w:rsidRPr="00D3181C">
        <w:rPr>
          <w:w w:val="105"/>
          <w:sz w:val="22"/>
          <w:szCs w:val="22"/>
        </w:rPr>
        <w:t>Supervisor</w:t>
      </w:r>
      <w:r w:rsidR="001833E6" w:rsidRPr="00D3181C">
        <w:rPr>
          <w:w w:val="105"/>
          <w:sz w:val="22"/>
          <w:szCs w:val="22"/>
        </w:rPr>
        <w:t xml:space="preserve"> (via tele-conference)</w:t>
      </w:r>
    </w:p>
    <w:p w14:paraId="6DB99251" w14:textId="77777777" w:rsidR="00D54D92" w:rsidRPr="00D3181C" w:rsidRDefault="00D54D92" w:rsidP="000C5BF5">
      <w:pPr>
        <w:pStyle w:val="BodyText"/>
        <w:rPr>
          <w:sz w:val="22"/>
          <w:szCs w:val="22"/>
        </w:rPr>
      </w:pPr>
    </w:p>
    <w:p w14:paraId="032F1BCD" w14:textId="46196A3B" w:rsidR="00D54D92" w:rsidRPr="00D3181C" w:rsidRDefault="00D54D92" w:rsidP="000C5BF5">
      <w:pPr>
        <w:pStyle w:val="BodyText"/>
        <w:tabs>
          <w:tab w:val="left" w:pos="1523"/>
        </w:tabs>
        <w:ind w:left="1501" w:right="5400" w:hanging="1380"/>
        <w:rPr>
          <w:sz w:val="22"/>
          <w:szCs w:val="22"/>
        </w:rPr>
      </w:pPr>
      <w:r w:rsidRPr="00D3181C">
        <w:rPr>
          <w:w w:val="105"/>
          <w:sz w:val="22"/>
          <w:szCs w:val="22"/>
        </w:rPr>
        <w:t>STAFF</w:t>
      </w:r>
      <w:r w:rsidRPr="00D3181C">
        <w:rPr>
          <w:w w:val="105"/>
          <w:sz w:val="22"/>
          <w:szCs w:val="22"/>
        </w:rPr>
        <w:tab/>
      </w:r>
      <w:r w:rsidRPr="00D3181C">
        <w:rPr>
          <w:w w:val="105"/>
          <w:sz w:val="22"/>
          <w:szCs w:val="22"/>
        </w:rPr>
        <w:tab/>
        <w:t>Doug</w:t>
      </w:r>
      <w:r w:rsidRPr="00D3181C">
        <w:rPr>
          <w:spacing w:val="-22"/>
          <w:w w:val="105"/>
          <w:sz w:val="22"/>
          <w:szCs w:val="22"/>
        </w:rPr>
        <w:t xml:space="preserve"> </w:t>
      </w:r>
      <w:r w:rsidRPr="00D3181C">
        <w:rPr>
          <w:w w:val="105"/>
          <w:sz w:val="22"/>
          <w:szCs w:val="22"/>
        </w:rPr>
        <w:t>Erickson,</w:t>
      </w:r>
      <w:r w:rsidRPr="00D3181C">
        <w:rPr>
          <w:spacing w:val="-13"/>
          <w:w w:val="105"/>
          <w:sz w:val="22"/>
          <w:szCs w:val="22"/>
        </w:rPr>
        <w:t xml:space="preserve"> </w:t>
      </w:r>
      <w:r w:rsidRPr="00D3181C">
        <w:rPr>
          <w:w w:val="105"/>
          <w:sz w:val="22"/>
          <w:szCs w:val="22"/>
        </w:rPr>
        <w:t>Township</w:t>
      </w:r>
      <w:r w:rsidRPr="00D3181C">
        <w:rPr>
          <w:spacing w:val="-22"/>
          <w:w w:val="105"/>
          <w:sz w:val="22"/>
          <w:szCs w:val="22"/>
        </w:rPr>
        <w:t xml:space="preserve"> </w:t>
      </w:r>
      <w:r w:rsidRPr="00D3181C">
        <w:rPr>
          <w:w w:val="105"/>
          <w:sz w:val="22"/>
          <w:szCs w:val="22"/>
        </w:rPr>
        <w:t xml:space="preserve">Manager </w:t>
      </w:r>
    </w:p>
    <w:p w14:paraId="4FDF7A87" w14:textId="77777777" w:rsidR="0009581E" w:rsidRPr="00D3181C" w:rsidRDefault="00D54D92" w:rsidP="0009581E">
      <w:pPr>
        <w:pStyle w:val="BodyText"/>
        <w:tabs>
          <w:tab w:val="left" w:pos="5490"/>
        </w:tabs>
        <w:ind w:left="1529" w:right="360" w:hanging="2"/>
        <w:rPr>
          <w:sz w:val="22"/>
          <w:szCs w:val="22"/>
        </w:rPr>
      </w:pPr>
      <w:r w:rsidRPr="00D3181C">
        <w:rPr>
          <w:w w:val="105"/>
          <w:sz w:val="22"/>
          <w:szCs w:val="22"/>
        </w:rPr>
        <w:t xml:space="preserve">Alexandra </w:t>
      </w:r>
      <w:proofErr w:type="spellStart"/>
      <w:r w:rsidRPr="00D3181C">
        <w:rPr>
          <w:w w:val="105"/>
          <w:sz w:val="22"/>
          <w:szCs w:val="22"/>
        </w:rPr>
        <w:t>Castrech</w:t>
      </w:r>
      <w:r w:rsidR="00DE412A" w:rsidRPr="00D3181C">
        <w:rPr>
          <w:w w:val="105"/>
          <w:sz w:val="22"/>
          <w:szCs w:val="22"/>
        </w:rPr>
        <w:t>i</w:t>
      </w:r>
      <w:r w:rsidRPr="00D3181C">
        <w:rPr>
          <w:w w:val="105"/>
          <w:sz w:val="22"/>
          <w:szCs w:val="22"/>
        </w:rPr>
        <w:t>ni</w:t>
      </w:r>
      <w:proofErr w:type="spellEnd"/>
      <w:r w:rsidRPr="00D3181C">
        <w:rPr>
          <w:w w:val="105"/>
          <w:sz w:val="22"/>
          <w:szCs w:val="22"/>
        </w:rPr>
        <w:t xml:space="preserve">, Director of EPZ/Twp Engineer </w:t>
      </w:r>
      <w:r w:rsidR="007E4533" w:rsidRPr="00D3181C">
        <w:rPr>
          <w:w w:val="105"/>
          <w:sz w:val="22"/>
          <w:szCs w:val="22"/>
        </w:rPr>
        <w:br/>
      </w:r>
      <w:r w:rsidR="00DE464B" w:rsidRPr="00D3181C">
        <w:rPr>
          <w:w w:val="105"/>
          <w:sz w:val="22"/>
          <w:szCs w:val="22"/>
        </w:rPr>
        <w:t>Tyler Jolley, Chief of</w:t>
      </w:r>
      <w:r w:rsidR="00DE464B" w:rsidRPr="00D3181C">
        <w:rPr>
          <w:spacing w:val="1"/>
          <w:w w:val="105"/>
          <w:sz w:val="22"/>
          <w:szCs w:val="22"/>
        </w:rPr>
        <w:t xml:space="preserve"> </w:t>
      </w:r>
      <w:r w:rsidR="00DE464B" w:rsidRPr="00D3181C">
        <w:rPr>
          <w:w w:val="105"/>
          <w:sz w:val="22"/>
          <w:szCs w:val="22"/>
        </w:rPr>
        <w:t>Police</w:t>
      </w:r>
      <w:r w:rsidR="007E4533" w:rsidRPr="00D3181C">
        <w:rPr>
          <w:w w:val="105"/>
          <w:sz w:val="22"/>
          <w:szCs w:val="22"/>
        </w:rPr>
        <w:t xml:space="preserve"> </w:t>
      </w:r>
      <w:r w:rsidR="0009581E" w:rsidRPr="00D3181C">
        <w:rPr>
          <w:w w:val="105"/>
          <w:sz w:val="22"/>
          <w:szCs w:val="22"/>
        </w:rPr>
        <w:t>(via tele-conference)</w:t>
      </w:r>
    </w:p>
    <w:p w14:paraId="0212FCD1" w14:textId="77777777" w:rsidR="0009581E" w:rsidRPr="00D3181C" w:rsidRDefault="007E4533" w:rsidP="0009581E">
      <w:pPr>
        <w:pStyle w:val="BodyText"/>
        <w:tabs>
          <w:tab w:val="left" w:pos="5490"/>
        </w:tabs>
        <w:ind w:left="1529" w:right="360" w:hanging="2"/>
        <w:rPr>
          <w:sz w:val="22"/>
          <w:szCs w:val="22"/>
        </w:rPr>
      </w:pPr>
      <w:r w:rsidRPr="00D3181C">
        <w:rPr>
          <w:w w:val="105"/>
          <w:sz w:val="22"/>
          <w:szCs w:val="22"/>
        </w:rPr>
        <w:t>Lawrence Pegher, Finance</w:t>
      </w:r>
      <w:r w:rsidRPr="00D3181C">
        <w:rPr>
          <w:spacing w:val="12"/>
          <w:w w:val="105"/>
          <w:sz w:val="22"/>
          <w:szCs w:val="22"/>
        </w:rPr>
        <w:t xml:space="preserve"> </w:t>
      </w:r>
      <w:r w:rsidRPr="00D3181C">
        <w:rPr>
          <w:w w:val="105"/>
          <w:sz w:val="22"/>
          <w:szCs w:val="22"/>
        </w:rPr>
        <w:t>Director</w:t>
      </w:r>
      <w:r w:rsidR="00F03935" w:rsidRPr="00D3181C">
        <w:rPr>
          <w:w w:val="105"/>
          <w:sz w:val="22"/>
          <w:szCs w:val="22"/>
        </w:rPr>
        <w:t xml:space="preserve"> (via tele-conference)</w:t>
      </w:r>
      <w:r w:rsidR="004B5C06" w:rsidRPr="00D3181C">
        <w:rPr>
          <w:w w:val="105"/>
          <w:sz w:val="22"/>
          <w:szCs w:val="22"/>
        </w:rPr>
        <w:br/>
      </w:r>
      <w:r w:rsidR="00DE464B" w:rsidRPr="00D3181C">
        <w:rPr>
          <w:w w:val="105"/>
          <w:sz w:val="22"/>
          <w:szCs w:val="22"/>
        </w:rPr>
        <w:t>Ken Soder, Director of Public Works Ops (via tele-conference)</w:t>
      </w:r>
      <w:r w:rsidR="00D605D2" w:rsidRPr="00D3181C">
        <w:rPr>
          <w:w w:val="105"/>
          <w:sz w:val="22"/>
          <w:szCs w:val="22"/>
        </w:rPr>
        <w:br/>
      </w:r>
      <w:r w:rsidR="0009581E">
        <w:rPr>
          <w:w w:val="105"/>
          <w:sz w:val="22"/>
          <w:szCs w:val="22"/>
        </w:rPr>
        <w:t xml:space="preserve">Betsy Dupuis, Solicitor </w:t>
      </w:r>
      <w:r w:rsidR="0009581E" w:rsidRPr="00D3181C">
        <w:rPr>
          <w:w w:val="105"/>
          <w:sz w:val="22"/>
          <w:szCs w:val="22"/>
        </w:rPr>
        <w:t>(via tele-conference)</w:t>
      </w:r>
    </w:p>
    <w:p w14:paraId="7CD35DC3" w14:textId="77777777" w:rsidR="0009581E" w:rsidRPr="00D3181C" w:rsidRDefault="0009581E" w:rsidP="0009581E">
      <w:pPr>
        <w:pStyle w:val="BodyText"/>
        <w:tabs>
          <w:tab w:val="left" w:pos="5490"/>
        </w:tabs>
        <w:ind w:left="1529" w:right="360" w:hanging="2"/>
        <w:rPr>
          <w:sz w:val="22"/>
          <w:szCs w:val="22"/>
        </w:rPr>
      </w:pPr>
      <w:r>
        <w:rPr>
          <w:w w:val="105"/>
          <w:sz w:val="22"/>
          <w:szCs w:val="22"/>
        </w:rPr>
        <w:t xml:space="preserve">Nicole Pollock, Planner </w:t>
      </w:r>
      <w:r w:rsidRPr="00D3181C">
        <w:rPr>
          <w:w w:val="105"/>
          <w:sz w:val="22"/>
          <w:szCs w:val="22"/>
        </w:rPr>
        <w:t>(via tele-conference)</w:t>
      </w:r>
    </w:p>
    <w:p w14:paraId="64934E47" w14:textId="772A7163" w:rsidR="00DE464B" w:rsidRPr="00D3181C" w:rsidRDefault="00DE464B" w:rsidP="00DE464B">
      <w:pPr>
        <w:pStyle w:val="BodyText"/>
        <w:tabs>
          <w:tab w:val="left" w:pos="1534"/>
        </w:tabs>
        <w:ind w:left="1534"/>
        <w:rPr>
          <w:sz w:val="22"/>
          <w:szCs w:val="22"/>
        </w:rPr>
      </w:pPr>
    </w:p>
    <w:p w14:paraId="4E336BD0" w14:textId="45BBC66D" w:rsidR="00FB7FF1" w:rsidRPr="00D3181C" w:rsidRDefault="00D54D92" w:rsidP="00BC5691">
      <w:pPr>
        <w:pStyle w:val="BodyText"/>
        <w:tabs>
          <w:tab w:val="left" w:pos="1440"/>
          <w:tab w:val="left" w:pos="5490"/>
        </w:tabs>
        <w:ind w:left="1440" w:right="360" w:hanging="1350"/>
        <w:rPr>
          <w:b/>
          <w:sz w:val="22"/>
          <w:szCs w:val="22"/>
          <w:u w:val="single"/>
        </w:rPr>
      </w:pPr>
      <w:r w:rsidRPr="00D3181C">
        <w:rPr>
          <w:sz w:val="22"/>
          <w:szCs w:val="22"/>
        </w:rPr>
        <w:t>AUDIENCE</w:t>
      </w:r>
      <w:r w:rsidRPr="00D3181C">
        <w:rPr>
          <w:sz w:val="22"/>
          <w:szCs w:val="22"/>
        </w:rPr>
        <w:tab/>
      </w:r>
      <w:r w:rsidR="0009581E">
        <w:rPr>
          <w:sz w:val="22"/>
          <w:szCs w:val="22"/>
        </w:rPr>
        <w:br/>
      </w:r>
      <w:r w:rsidR="00BE2633" w:rsidRPr="00D3181C">
        <w:rPr>
          <w:sz w:val="22"/>
          <w:szCs w:val="22"/>
        </w:rPr>
        <w:t>C-Net</w:t>
      </w:r>
      <w:r w:rsidR="00BE2633" w:rsidRPr="00D3181C">
        <w:rPr>
          <w:spacing w:val="4"/>
          <w:sz w:val="22"/>
          <w:szCs w:val="22"/>
        </w:rPr>
        <w:t xml:space="preserve"> </w:t>
      </w:r>
      <w:r w:rsidR="00BE2633" w:rsidRPr="00D3181C">
        <w:rPr>
          <w:sz w:val="22"/>
          <w:szCs w:val="22"/>
        </w:rPr>
        <w:t>(</w:t>
      </w:r>
      <w:r w:rsidR="00D3181C">
        <w:rPr>
          <w:sz w:val="22"/>
          <w:szCs w:val="22"/>
        </w:rPr>
        <w:t>2</w:t>
      </w:r>
      <w:r w:rsidR="00BE2633" w:rsidRPr="00D3181C">
        <w:rPr>
          <w:sz w:val="22"/>
          <w:szCs w:val="22"/>
        </w:rPr>
        <w:t>)</w:t>
      </w:r>
      <w:r w:rsidR="00D3181C">
        <w:rPr>
          <w:sz w:val="22"/>
          <w:szCs w:val="22"/>
        </w:rPr>
        <w:br/>
        <w:t xml:space="preserve">Sharon Collins, Planning Commission </w:t>
      </w:r>
      <w:r w:rsidR="0009581E">
        <w:rPr>
          <w:sz w:val="22"/>
          <w:szCs w:val="22"/>
        </w:rPr>
        <w:tab/>
      </w:r>
      <w:r w:rsidR="0009581E">
        <w:rPr>
          <w:sz w:val="22"/>
          <w:szCs w:val="22"/>
        </w:rPr>
        <w:tab/>
      </w:r>
      <w:r w:rsidR="0009581E">
        <w:rPr>
          <w:sz w:val="22"/>
          <w:szCs w:val="22"/>
        </w:rPr>
        <w:tab/>
      </w:r>
      <w:r w:rsidR="0009581E">
        <w:rPr>
          <w:sz w:val="22"/>
          <w:szCs w:val="22"/>
        </w:rPr>
        <w:tab/>
      </w:r>
      <w:r w:rsidR="0009581E">
        <w:rPr>
          <w:sz w:val="22"/>
          <w:szCs w:val="22"/>
        </w:rPr>
        <w:tab/>
      </w:r>
      <w:r w:rsidR="0009581E">
        <w:rPr>
          <w:sz w:val="22"/>
          <w:szCs w:val="22"/>
        </w:rPr>
        <w:t>Mark Parfitt, CATA</w:t>
      </w:r>
      <w:r w:rsidR="00D3181C">
        <w:rPr>
          <w:sz w:val="22"/>
          <w:szCs w:val="22"/>
        </w:rPr>
        <w:br/>
        <w:t xml:space="preserve">Barry </w:t>
      </w:r>
      <w:proofErr w:type="spellStart"/>
      <w:r w:rsidR="00D3181C">
        <w:rPr>
          <w:sz w:val="22"/>
          <w:szCs w:val="22"/>
        </w:rPr>
        <w:t>Fineberg</w:t>
      </w:r>
      <w:proofErr w:type="spellEnd"/>
      <w:r w:rsidR="00D3181C">
        <w:rPr>
          <w:sz w:val="22"/>
          <w:szCs w:val="22"/>
        </w:rPr>
        <w:t>, Resident</w:t>
      </w:r>
      <w:r w:rsidR="0009581E" w:rsidRPr="0009581E">
        <w:rPr>
          <w:sz w:val="22"/>
          <w:szCs w:val="22"/>
        </w:rPr>
        <w:t xml:space="preserve"> </w:t>
      </w:r>
      <w:r w:rsidR="0009581E">
        <w:rPr>
          <w:sz w:val="22"/>
          <w:szCs w:val="22"/>
        </w:rPr>
        <w:tab/>
      </w:r>
      <w:r w:rsidR="0009581E">
        <w:rPr>
          <w:sz w:val="22"/>
          <w:szCs w:val="22"/>
        </w:rPr>
        <w:tab/>
      </w:r>
      <w:r w:rsidR="0009581E">
        <w:rPr>
          <w:sz w:val="22"/>
          <w:szCs w:val="22"/>
        </w:rPr>
        <w:tab/>
      </w:r>
      <w:r w:rsidR="0009581E">
        <w:rPr>
          <w:sz w:val="22"/>
          <w:szCs w:val="22"/>
        </w:rPr>
        <w:tab/>
      </w:r>
      <w:r w:rsidR="0009581E">
        <w:rPr>
          <w:sz w:val="22"/>
          <w:szCs w:val="22"/>
        </w:rPr>
        <w:tab/>
      </w:r>
      <w:r w:rsidR="0009581E">
        <w:rPr>
          <w:sz w:val="22"/>
          <w:szCs w:val="22"/>
        </w:rPr>
        <w:t>Derek Sherman, CATA</w:t>
      </w:r>
      <w:r w:rsidR="00D3181C">
        <w:rPr>
          <w:sz w:val="22"/>
          <w:szCs w:val="22"/>
        </w:rPr>
        <w:br/>
      </w:r>
      <w:r w:rsidR="0009581E">
        <w:rPr>
          <w:sz w:val="22"/>
          <w:szCs w:val="22"/>
        </w:rPr>
        <w:t>Rick Maher, Resident</w:t>
      </w:r>
      <w:r w:rsidR="0009581E">
        <w:rPr>
          <w:sz w:val="22"/>
          <w:szCs w:val="22"/>
        </w:rPr>
        <w:t xml:space="preserve">  </w:t>
      </w:r>
      <w:r w:rsidR="0009581E">
        <w:rPr>
          <w:sz w:val="22"/>
          <w:szCs w:val="22"/>
        </w:rPr>
        <w:tab/>
      </w:r>
      <w:r w:rsidR="0009581E">
        <w:rPr>
          <w:sz w:val="22"/>
          <w:szCs w:val="22"/>
        </w:rPr>
        <w:tab/>
      </w:r>
      <w:r w:rsidR="0009581E">
        <w:rPr>
          <w:sz w:val="22"/>
          <w:szCs w:val="22"/>
        </w:rPr>
        <w:tab/>
      </w:r>
      <w:r w:rsidR="0009581E">
        <w:rPr>
          <w:sz w:val="22"/>
          <w:szCs w:val="22"/>
        </w:rPr>
        <w:tab/>
      </w:r>
      <w:r w:rsidR="0009581E">
        <w:rPr>
          <w:sz w:val="22"/>
          <w:szCs w:val="22"/>
        </w:rPr>
        <w:tab/>
      </w:r>
      <w:proofErr w:type="spellStart"/>
      <w:r w:rsidR="0009581E">
        <w:rPr>
          <w:sz w:val="22"/>
          <w:szCs w:val="22"/>
        </w:rPr>
        <w:t>Louwana</w:t>
      </w:r>
      <w:proofErr w:type="spellEnd"/>
      <w:r w:rsidR="0009581E">
        <w:rPr>
          <w:sz w:val="22"/>
          <w:szCs w:val="22"/>
        </w:rPr>
        <w:t xml:space="preserve"> Oliva, CATA</w:t>
      </w:r>
      <w:r w:rsidR="00D3181C">
        <w:rPr>
          <w:sz w:val="22"/>
          <w:szCs w:val="22"/>
        </w:rPr>
        <w:br/>
      </w:r>
      <w:r w:rsidR="0009581E">
        <w:rPr>
          <w:sz w:val="22"/>
          <w:szCs w:val="22"/>
        </w:rPr>
        <w:t xml:space="preserve">Jim Payne, Planning Commission </w:t>
      </w:r>
      <w:r w:rsidR="0009581E" w:rsidRPr="00D3181C">
        <w:rPr>
          <w:w w:val="105"/>
          <w:sz w:val="22"/>
          <w:szCs w:val="22"/>
        </w:rPr>
        <w:t>(via tele-conference)</w:t>
      </w:r>
      <w:r w:rsidR="0009581E">
        <w:rPr>
          <w:sz w:val="22"/>
          <w:szCs w:val="22"/>
        </w:rPr>
        <w:tab/>
      </w:r>
      <w:r w:rsidR="0009581E">
        <w:rPr>
          <w:sz w:val="22"/>
          <w:szCs w:val="22"/>
        </w:rPr>
        <w:tab/>
      </w:r>
      <w:r w:rsidR="0009581E">
        <w:rPr>
          <w:sz w:val="22"/>
          <w:szCs w:val="22"/>
        </w:rPr>
        <w:t>Cynthia Zerbe, CATA</w:t>
      </w:r>
      <w:r w:rsidR="0009581E" w:rsidRPr="0009581E">
        <w:rPr>
          <w:sz w:val="22"/>
          <w:szCs w:val="22"/>
        </w:rPr>
        <w:t xml:space="preserve"> </w:t>
      </w:r>
      <w:r w:rsidR="00D3181C">
        <w:rPr>
          <w:sz w:val="22"/>
          <w:szCs w:val="22"/>
        </w:rPr>
        <w:br/>
      </w:r>
      <w:r w:rsidR="0009581E">
        <w:rPr>
          <w:w w:val="105"/>
          <w:sz w:val="22"/>
          <w:szCs w:val="22"/>
        </w:rPr>
        <w:t xml:space="preserve">Brian Rater, Resident </w:t>
      </w:r>
      <w:r w:rsidR="0009581E" w:rsidRPr="00D3181C">
        <w:rPr>
          <w:w w:val="105"/>
          <w:sz w:val="22"/>
          <w:szCs w:val="22"/>
        </w:rPr>
        <w:t>(via tele-conference)</w:t>
      </w:r>
      <w:r w:rsidR="0009581E">
        <w:rPr>
          <w:w w:val="105"/>
          <w:sz w:val="22"/>
          <w:szCs w:val="22"/>
        </w:rPr>
        <w:tab/>
      </w:r>
      <w:r w:rsidR="0009581E">
        <w:rPr>
          <w:w w:val="105"/>
          <w:sz w:val="22"/>
          <w:szCs w:val="22"/>
        </w:rPr>
        <w:tab/>
      </w:r>
      <w:r w:rsidR="0009581E">
        <w:rPr>
          <w:w w:val="105"/>
          <w:sz w:val="22"/>
          <w:szCs w:val="22"/>
        </w:rPr>
        <w:tab/>
      </w:r>
      <w:r w:rsidR="00D3181C">
        <w:rPr>
          <w:sz w:val="22"/>
          <w:szCs w:val="22"/>
        </w:rPr>
        <w:t xml:space="preserve">Kimberly </w:t>
      </w:r>
      <w:proofErr w:type="spellStart"/>
      <w:r w:rsidR="00D3181C">
        <w:rPr>
          <w:sz w:val="22"/>
          <w:szCs w:val="22"/>
        </w:rPr>
        <w:t>Fragola</w:t>
      </w:r>
      <w:proofErr w:type="spellEnd"/>
      <w:r w:rsidR="00D3181C">
        <w:rPr>
          <w:sz w:val="22"/>
          <w:szCs w:val="22"/>
        </w:rPr>
        <w:t>, CATA</w:t>
      </w:r>
      <w:r w:rsidR="00D3181C">
        <w:rPr>
          <w:sz w:val="22"/>
          <w:szCs w:val="22"/>
        </w:rPr>
        <w:br/>
      </w:r>
      <w:r w:rsidR="000364CF" w:rsidRPr="00D3181C">
        <w:rPr>
          <w:sz w:val="22"/>
          <w:szCs w:val="22"/>
        </w:rPr>
        <w:tab/>
      </w:r>
    </w:p>
    <w:p w14:paraId="7C7DB11D" w14:textId="26337D9F" w:rsidR="007E4533" w:rsidRPr="00D3181C" w:rsidRDefault="007E4533" w:rsidP="007E4533">
      <w:pPr>
        <w:spacing w:line="259" w:lineRule="auto"/>
        <w:rPr>
          <w:b/>
          <w:u w:val="single"/>
        </w:rPr>
      </w:pPr>
      <w:r w:rsidRPr="00D3181C">
        <w:rPr>
          <w:b/>
        </w:rPr>
        <w:t xml:space="preserve">1.   </w:t>
      </w:r>
      <w:r w:rsidRPr="00D3181C">
        <w:rPr>
          <w:b/>
          <w:u w:val="single"/>
        </w:rPr>
        <w:t>CALL TO ORDER</w:t>
      </w:r>
    </w:p>
    <w:p w14:paraId="10AE8F34" w14:textId="191F195A" w:rsidR="00BD023B" w:rsidRPr="00D3181C" w:rsidRDefault="00CE2654" w:rsidP="00BD023B">
      <w:pPr>
        <w:pStyle w:val="ListParagraph"/>
        <w:spacing w:line="259" w:lineRule="auto"/>
        <w:ind w:left="360" w:firstLine="0"/>
        <w:rPr>
          <w:bCs/>
        </w:rPr>
      </w:pPr>
      <w:r w:rsidRPr="00D3181C">
        <w:rPr>
          <w:bCs/>
        </w:rPr>
        <w:t xml:space="preserve">Ms. Robb called to order the </w:t>
      </w:r>
      <w:r w:rsidR="007928E9" w:rsidRPr="00D3181C">
        <w:rPr>
          <w:bCs/>
        </w:rPr>
        <w:t>April 13, 2022</w:t>
      </w:r>
      <w:r w:rsidR="001833E6" w:rsidRPr="00D3181C">
        <w:rPr>
          <w:bCs/>
        </w:rPr>
        <w:t xml:space="preserve"> </w:t>
      </w:r>
      <w:r w:rsidRPr="00D3181C">
        <w:rPr>
          <w:bCs/>
        </w:rPr>
        <w:t xml:space="preserve">Board of Supervisors Meeting at </w:t>
      </w:r>
      <w:r w:rsidR="00847B51" w:rsidRPr="00D3181C">
        <w:rPr>
          <w:bCs/>
        </w:rPr>
        <w:t>PM.</w:t>
      </w:r>
    </w:p>
    <w:p w14:paraId="13B87B69" w14:textId="77777777" w:rsidR="00BD023B" w:rsidRPr="00D3181C" w:rsidRDefault="00BD023B" w:rsidP="00BD023B">
      <w:pPr>
        <w:pStyle w:val="ListParagraph"/>
        <w:spacing w:line="259" w:lineRule="auto"/>
        <w:ind w:left="360"/>
        <w:rPr>
          <w:bCs/>
        </w:rPr>
      </w:pPr>
    </w:p>
    <w:p w14:paraId="2763237E" w14:textId="240DBBA0" w:rsidR="00BD023B" w:rsidRPr="00D3181C" w:rsidRDefault="00BD023B" w:rsidP="00F92AB2">
      <w:pPr>
        <w:pStyle w:val="ListParagraph"/>
        <w:widowControl/>
        <w:numPr>
          <w:ilvl w:val="0"/>
          <w:numId w:val="2"/>
        </w:numPr>
        <w:autoSpaceDE/>
        <w:autoSpaceDN/>
        <w:spacing w:line="259" w:lineRule="auto"/>
        <w:rPr>
          <w:bCs/>
        </w:rPr>
      </w:pPr>
      <w:r w:rsidRPr="00D3181C">
        <w:rPr>
          <w:b/>
          <w:u w:val="single"/>
        </w:rPr>
        <w:t>Announcements</w:t>
      </w:r>
      <w:r w:rsidRPr="00D3181C">
        <w:rPr>
          <w:bCs/>
        </w:rPr>
        <w:t xml:space="preserve"> </w:t>
      </w:r>
      <w:r w:rsidR="001B585A" w:rsidRPr="00D3181C">
        <w:rPr>
          <w:bCs/>
        </w:rPr>
        <w:br/>
      </w:r>
      <w:r w:rsidR="00D3181C">
        <w:rPr>
          <w:bCs/>
        </w:rPr>
        <w:t>There were no announcements.</w:t>
      </w:r>
    </w:p>
    <w:p w14:paraId="21556308" w14:textId="77777777" w:rsidR="00BD023B" w:rsidRPr="00D3181C" w:rsidRDefault="00BD023B" w:rsidP="00BD023B">
      <w:pPr>
        <w:pStyle w:val="ListParagraph"/>
        <w:spacing w:line="259" w:lineRule="auto"/>
        <w:ind w:left="360"/>
        <w:rPr>
          <w:bCs/>
        </w:rPr>
      </w:pPr>
    </w:p>
    <w:p w14:paraId="63C4DD9B" w14:textId="77777777" w:rsidR="00BD023B" w:rsidRPr="00D3181C" w:rsidRDefault="00BD023B" w:rsidP="00F92AB2">
      <w:pPr>
        <w:pStyle w:val="ListParagraph"/>
        <w:numPr>
          <w:ilvl w:val="0"/>
          <w:numId w:val="2"/>
        </w:numPr>
        <w:autoSpaceDE/>
        <w:autoSpaceDN/>
        <w:spacing w:line="259" w:lineRule="auto"/>
        <w:contextualSpacing/>
        <w:rPr>
          <w:bCs/>
        </w:rPr>
      </w:pPr>
      <w:r w:rsidRPr="00D3181C">
        <w:rPr>
          <w:b/>
          <w:u w:val="single"/>
        </w:rPr>
        <w:t xml:space="preserve">Pledge of Allegiance </w:t>
      </w:r>
      <w:r w:rsidRPr="00D3181C">
        <w:rPr>
          <w:b/>
        </w:rPr>
        <w:t xml:space="preserve">– </w:t>
      </w:r>
      <w:r w:rsidRPr="00D3181C">
        <w:rPr>
          <w:bCs/>
        </w:rPr>
        <w:t>as you are able, please rise and join the Board in the Pledge</w:t>
      </w:r>
    </w:p>
    <w:p w14:paraId="127669E3" w14:textId="77777777" w:rsidR="00BD023B" w:rsidRPr="00D3181C" w:rsidRDefault="00BD023B" w:rsidP="00BD023B">
      <w:pPr>
        <w:spacing w:line="259" w:lineRule="auto"/>
        <w:rPr>
          <w:b/>
          <w:bCs/>
          <w:spacing w:val="1"/>
        </w:rPr>
      </w:pPr>
    </w:p>
    <w:p w14:paraId="63C8F67D" w14:textId="77777777" w:rsidR="00BD023B" w:rsidRPr="00D3181C" w:rsidRDefault="00BD023B" w:rsidP="00BD023B">
      <w:pPr>
        <w:spacing w:line="259" w:lineRule="auto"/>
        <w:ind w:left="360"/>
        <w:rPr>
          <w:b/>
          <w:bCs/>
          <w:spacing w:val="1"/>
          <w:u w:val="single"/>
        </w:rPr>
      </w:pPr>
      <w:r w:rsidRPr="00D3181C">
        <w:rPr>
          <w:b/>
          <w:bCs/>
          <w:spacing w:val="1"/>
        </w:rPr>
        <w:t>c.</w:t>
      </w:r>
      <w:r w:rsidRPr="00D3181C">
        <w:rPr>
          <w:b/>
          <w:bCs/>
          <w:spacing w:val="1"/>
        </w:rPr>
        <w:tab/>
      </w:r>
      <w:r w:rsidRPr="00D3181C">
        <w:rPr>
          <w:b/>
          <w:bCs/>
          <w:spacing w:val="1"/>
          <w:u w:val="single"/>
        </w:rPr>
        <w:t>Additions to the Posted Agenda</w:t>
      </w:r>
    </w:p>
    <w:p w14:paraId="14B78EE9" w14:textId="454D7193" w:rsidR="00BD023B" w:rsidRPr="00D3181C" w:rsidRDefault="00EA1093" w:rsidP="00EA1093">
      <w:pPr>
        <w:spacing w:line="259" w:lineRule="auto"/>
        <w:rPr>
          <w:spacing w:val="1"/>
        </w:rPr>
      </w:pPr>
      <w:r w:rsidRPr="00D3181C">
        <w:rPr>
          <w:spacing w:val="1"/>
        </w:rPr>
        <w:tab/>
        <w:t xml:space="preserve">There were no additions to the </w:t>
      </w:r>
      <w:r w:rsidR="00BE2633" w:rsidRPr="00D3181C">
        <w:rPr>
          <w:spacing w:val="1"/>
        </w:rPr>
        <w:t>p</w:t>
      </w:r>
      <w:r w:rsidRPr="00D3181C">
        <w:rPr>
          <w:spacing w:val="1"/>
        </w:rPr>
        <w:t>ost</w:t>
      </w:r>
      <w:r w:rsidR="00BE2633" w:rsidRPr="00D3181C">
        <w:rPr>
          <w:spacing w:val="1"/>
        </w:rPr>
        <w:t>ed</w:t>
      </w:r>
      <w:r w:rsidRPr="00D3181C">
        <w:rPr>
          <w:spacing w:val="1"/>
        </w:rPr>
        <w:t xml:space="preserve"> Agenda.</w:t>
      </w:r>
    </w:p>
    <w:p w14:paraId="71A605DB" w14:textId="77777777" w:rsidR="007928E9" w:rsidRPr="00D3181C" w:rsidRDefault="007928E9" w:rsidP="007928E9">
      <w:pPr>
        <w:rPr>
          <w:b/>
          <w:bCs/>
          <w:spacing w:val="1"/>
        </w:rPr>
      </w:pPr>
    </w:p>
    <w:p w14:paraId="093B9C78" w14:textId="77777777" w:rsidR="007928E9" w:rsidRPr="00D3181C" w:rsidRDefault="007928E9" w:rsidP="007928E9">
      <w:pPr>
        <w:rPr>
          <w:b/>
          <w:bCs/>
          <w:spacing w:val="1"/>
        </w:rPr>
      </w:pPr>
      <w:r w:rsidRPr="00D3181C">
        <w:rPr>
          <w:b/>
          <w:bCs/>
          <w:spacing w:val="1"/>
        </w:rPr>
        <w:t>2</w:t>
      </w:r>
      <w:r w:rsidRPr="00D3181C">
        <w:rPr>
          <w:b/>
          <w:bCs/>
        </w:rPr>
        <w:t xml:space="preserve">. </w:t>
      </w:r>
      <w:r w:rsidRPr="00D3181C">
        <w:rPr>
          <w:b/>
          <w:bCs/>
          <w:spacing w:val="25"/>
        </w:rPr>
        <w:t xml:space="preserve"> </w:t>
      </w:r>
      <w:r w:rsidRPr="00D3181C">
        <w:rPr>
          <w:b/>
          <w:bCs/>
          <w:u w:val="thick" w:color="000000"/>
        </w:rPr>
        <w:t>PU</w:t>
      </w:r>
      <w:r w:rsidRPr="00D3181C">
        <w:rPr>
          <w:b/>
          <w:bCs/>
          <w:spacing w:val="-1"/>
          <w:u w:val="thick" w:color="000000"/>
        </w:rPr>
        <w:t>B</w:t>
      </w:r>
      <w:r w:rsidRPr="00D3181C">
        <w:rPr>
          <w:b/>
          <w:bCs/>
          <w:u w:val="thick" w:color="000000"/>
        </w:rPr>
        <w:t>LIC COM</w:t>
      </w:r>
      <w:r w:rsidRPr="00D3181C">
        <w:rPr>
          <w:b/>
          <w:bCs/>
          <w:spacing w:val="-1"/>
          <w:u w:val="thick" w:color="000000"/>
        </w:rPr>
        <w:t>M</w:t>
      </w:r>
      <w:r w:rsidRPr="00D3181C">
        <w:rPr>
          <w:b/>
          <w:bCs/>
          <w:u w:val="thick" w:color="000000"/>
        </w:rPr>
        <w:t>EN</w:t>
      </w:r>
      <w:r w:rsidRPr="00D3181C">
        <w:rPr>
          <w:b/>
          <w:bCs/>
          <w:spacing w:val="-1"/>
          <w:u w:val="thick" w:color="000000"/>
        </w:rPr>
        <w:t>T</w:t>
      </w:r>
      <w:r w:rsidRPr="00D3181C">
        <w:rPr>
          <w:b/>
          <w:bCs/>
          <w:u w:val="thick" w:color="000000"/>
        </w:rPr>
        <w:t>S</w:t>
      </w:r>
    </w:p>
    <w:p w14:paraId="50430708" w14:textId="7381E698" w:rsidR="007928E9" w:rsidRDefault="007928E9" w:rsidP="007928E9">
      <w:pPr>
        <w:spacing w:line="259" w:lineRule="auto"/>
        <w:ind w:left="360"/>
        <w:rPr>
          <w:bCs/>
        </w:rPr>
      </w:pPr>
      <w:r w:rsidRPr="00D3181C">
        <w:rPr>
          <w:bCs/>
        </w:rPr>
        <w:t xml:space="preserve">Recent public comments received by email and voicemail since the last meeting are included in the agenda materials as attachment Item 2.1.   </w:t>
      </w:r>
      <w:r w:rsidRPr="00D3181C">
        <w:rPr>
          <w:bCs/>
          <w:highlight w:val="lightGray"/>
        </w:rPr>
        <w:t>Comments received between April 8 and April 11 are included with the UPDATE as Item 2.2.</w:t>
      </w:r>
      <w:r w:rsidR="00BC5691">
        <w:rPr>
          <w:bCs/>
        </w:rPr>
        <w:br/>
      </w:r>
      <w:r w:rsidR="00BC5691">
        <w:rPr>
          <w:bCs/>
        </w:rPr>
        <w:br/>
        <w:t xml:space="preserve">Mr. </w:t>
      </w:r>
      <w:proofErr w:type="spellStart"/>
      <w:r w:rsidR="00BC5691">
        <w:rPr>
          <w:bCs/>
        </w:rPr>
        <w:t>Fineberg</w:t>
      </w:r>
      <w:proofErr w:type="spellEnd"/>
      <w:r w:rsidR="00BC5691">
        <w:rPr>
          <w:bCs/>
        </w:rPr>
        <w:t xml:space="preserve"> stated that it is disappointing that the public was not notified about the Planning Commission has </w:t>
      </w:r>
      <w:r w:rsidR="002E7B0A">
        <w:rPr>
          <w:bCs/>
        </w:rPr>
        <w:t>started up looking into ADUs again in single family neighborhoods. He is concerned about the already lack of parking and speeding in the area.</w:t>
      </w:r>
      <w:r w:rsidR="002E7B0A">
        <w:rPr>
          <w:bCs/>
        </w:rPr>
        <w:br/>
      </w:r>
    </w:p>
    <w:p w14:paraId="59784DDA" w14:textId="6702071B" w:rsidR="002E7B0A" w:rsidRPr="00D3181C" w:rsidRDefault="002E7B0A" w:rsidP="007928E9">
      <w:pPr>
        <w:spacing w:line="259" w:lineRule="auto"/>
        <w:ind w:left="360"/>
        <w:rPr>
          <w:bCs/>
        </w:rPr>
      </w:pPr>
      <w:r>
        <w:rPr>
          <w:bCs/>
        </w:rPr>
        <w:t xml:space="preserve">Mr. Erickson stated that this was brought before the Planning Commission </w:t>
      </w:r>
      <w:r w:rsidR="00723DC7">
        <w:rPr>
          <w:bCs/>
        </w:rPr>
        <w:t xml:space="preserve">from the Housing Task Force. </w:t>
      </w:r>
      <w:r w:rsidR="00723DC7">
        <w:rPr>
          <w:bCs/>
        </w:rPr>
        <w:br/>
      </w:r>
      <w:r w:rsidR="00723DC7">
        <w:rPr>
          <w:bCs/>
        </w:rPr>
        <w:br/>
        <w:t>Ms. Robb stated that there are 9 Patton Township residents on the Housing Task Force. She stated that they are looking for affordable housing for everyone.</w:t>
      </w:r>
      <w:r w:rsidR="00723DC7">
        <w:rPr>
          <w:bCs/>
        </w:rPr>
        <w:br/>
      </w:r>
      <w:r w:rsidR="00723DC7">
        <w:rPr>
          <w:bCs/>
        </w:rPr>
        <w:br/>
        <w:t xml:space="preserve">Mr. </w:t>
      </w:r>
      <w:proofErr w:type="spellStart"/>
      <w:r w:rsidR="00723DC7">
        <w:rPr>
          <w:bCs/>
        </w:rPr>
        <w:t>Fineberg</w:t>
      </w:r>
      <w:proofErr w:type="spellEnd"/>
      <w:r w:rsidR="00723DC7">
        <w:rPr>
          <w:bCs/>
        </w:rPr>
        <w:t xml:space="preserve"> suggested sending out a survey to the residents of Park Forest.</w:t>
      </w:r>
      <w:r w:rsidR="00723DC7">
        <w:rPr>
          <w:bCs/>
        </w:rPr>
        <w:br/>
      </w:r>
      <w:r w:rsidR="00723DC7">
        <w:rPr>
          <w:bCs/>
        </w:rPr>
        <w:br/>
        <w:t>Ms. Whitman suggested making this an agenda item.</w:t>
      </w:r>
    </w:p>
    <w:p w14:paraId="36718FBB" w14:textId="77777777" w:rsidR="007928E9" w:rsidRPr="00D3181C" w:rsidRDefault="007928E9" w:rsidP="007928E9">
      <w:pPr>
        <w:spacing w:line="259" w:lineRule="auto"/>
        <w:rPr>
          <w:b/>
        </w:rPr>
      </w:pPr>
    </w:p>
    <w:p w14:paraId="4A79E4A2" w14:textId="3826865F" w:rsidR="007928E9" w:rsidRPr="00D3181C" w:rsidRDefault="007928E9" w:rsidP="007928E9">
      <w:pPr>
        <w:spacing w:line="259" w:lineRule="auto"/>
      </w:pPr>
      <w:r w:rsidRPr="00D3181C">
        <w:rPr>
          <w:b/>
        </w:rPr>
        <w:t>3.</w:t>
      </w:r>
      <w:r w:rsidR="004166C9">
        <w:rPr>
          <w:b/>
        </w:rPr>
        <w:t xml:space="preserve">   </w:t>
      </w:r>
      <w:r w:rsidRPr="00D3181C">
        <w:rPr>
          <w:b/>
          <w:u w:val="single"/>
        </w:rPr>
        <w:t>PRESENTATIONS / PUBLIC HEARINGS</w:t>
      </w:r>
    </w:p>
    <w:p w14:paraId="41450626" w14:textId="77777777" w:rsidR="007928E9" w:rsidRPr="00D3181C" w:rsidRDefault="007928E9" w:rsidP="007928E9">
      <w:pPr>
        <w:spacing w:line="259" w:lineRule="auto"/>
        <w:ind w:left="360"/>
        <w:rPr>
          <w:b/>
        </w:rPr>
      </w:pPr>
    </w:p>
    <w:p w14:paraId="1009BDD8" w14:textId="77777777" w:rsidR="007928E9" w:rsidRPr="004166C9" w:rsidRDefault="007928E9" w:rsidP="00EB5B3E">
      <w:pPr>
        <w:widowControl/>
        <w:numPr>
          <w:ilvl w:val="0"/>
          <w:numId w:val="8"/>
        </w:numPr>
        <w:autoSpaceDE/>
        <w:autoSpaceDN/>
        <w:spacing w:line="259" w:lineRule="auto"/>
        <w:rPr>
          <w:b/>
          <w:u w:val="single"/>
        </w:rPr>
      </w:pPr>
      <w:bookmarkStart w:id="0" w:name="_Hlk68680987"/>
      <w:r w:rsidRPr="004166C9">
        <w:rPr>
          <w:b/>
          <w:u w:val="single"/>
        </w:rPr>
        <w:t>CATA -- Local Shares, Funding Formula, and Service Changes</w:t>
      </w:r>
    </w:p>
    <w:p w14:paraId="76084A4C" w14:textId="77777777" w:rsidR="007928E9" w:rsidRPr="00D3181C" w:rsidRDefault="007928E9" w:rsidP="007928E9">
      <w:pPr>
        <w:spacing w:line="259" w:lineRule="auto"/>
        <w:ind w:left="720"/>
        <w:rPr>
          <w:bCs/>
        </w:rPr>
      </w:pPr>
      <w:r w:rsidRPr="00D3181C">
        <w:rPr>
          <w:bCs/>
        </w:rPr>
        <w:t>Please see the attached correspondence from the CATA Executive Director (Item 3a.1) concerning the review process for approval of the local shares, the local shares amount for their upcoming budget, and potential changes to the formula for determining how the local match is allocated to members.</w:t>
      </w:r>
    </w:p>
    <w:p w14:paraId="37174F2E" w14:textId="77777777" w:rsidR="007928E9" w:rsidRPr="00D3181C" w:rsidRDefault="007928E9" w:rsidP="007928E9">
      <w:pPr>
        <w:spacing w:line="259" w:lineRule="auto"/>
        <w:ind w:left="720"/>
        <w:rPr>
          <w:bCs/>
        </w:rPr>
      </w:pPr>
    </w:p>
    <w:p w14:paraId="14455E12" w14:textId="77777777" w:rsidR="007928E9" w:rsidRPr="00D3181C" w:rsidRDefault="007928E9" w:rsidP="007928E9">
      <w:pPr>
        <w:spacing w:line="259" w:lineRule="auto"/>
        <w:ind w:left="720"/>
        <w:rPr>
          <w:bCs/>
          <w:highlight w:val="yellow"/>
        </w:rPr>
      </w:pPr>
      <w:r w:rsidRPr="00D3181C">
        <w:rPr>
          <w:bCs/>
        </w:rPr>
        <w:t xml:space="preserve">The CATA Executive Director will be in attendance and provide a presentation to the Board of Supervisors.  </w:t>
      </w:r>
    </w:p>
    <w:p w14:paraId="4436A185" w14:textId="77777777" w:rsidR="007928E9" w:rsidRPr="00D3181C" w:rsidRDefault="007928E9" w:rsidP="007928E9">
      <w:pPr>
        <w:spacing w:line="259" w:lineRule="auto"/>
        <w:ind w:left="720"/>
        <w:rPr>
          <w:bCs/>
          <w:highlight w:val="yellow"/>
        </w:rPr>
      </w:pPr>
    </w:p>
    <w:p w14:paraId="7EDF4201" w14:textId="77777777" w:rsidR="007928E9" w:rsidRPr="00D3181C" w:rsidRDefault="007928E9" w:rsidP="007928E9">
      <w:pPr>
        <w:spacing w:line="259" w:lineRule="auto"/>
        <w:ind w:left="720"/>
        <w:rPr>
          <w:bCs/>
        </w:rPr>
      </w:pPr>
      <w:r w:rsidRPr="00D3181C">
        <w:rPr>
          <w:bCs/>
        </w:rPr>
        <w:t xml:space="preserve">CATA has recently announced proposed service changes for Fall 2022 – see attached Item 3a.2 or </w:t>
      </w:r>
      <w:hyperlink r:id="rId8" w:history="1">
        <w:r w:rsidRPr="00D3181C">
          <w:rPr>
            <w:rStyle w:val="Hyperlink"/>
          </w:rPr>
          <w:t>https://catabus.com/proposed-fall-service/</w:t>
        </w:r>
      </w:hyperlink>
      <w:r w:rsidRPr="00D3181C">
        <w:rPr>
          <w:bCs/>
        </w:rPr>
        <w:t>.   The proposed changes include the following for service to Patton Township:</w:t>
      </w:r>
    </w:p>
    <w:p w14:paraId="55F426A2" w14:textId="77777777" w:rsidR="007928E9" w:rsidRPr="00D3181C" w:rsidRDefault="007928E9" w:rsidP="007928E9">
      <w:pPr>
        <w:spacing w:line="259" w:lineRule="auto"/>
        <w:ind w:left="720"/>
        <w:rPr>
          <w:bCs/>
        </w:rPr>
      </w:pPr>
    </w:p>
    <w:p w14:paraId="127B01E0" w14:textId="77777777" w:rsidR="007928E9" w:rsidRPr="00D3181C" w:rsidRDefault="007928E9" w:rsidP="007928E9">
      <w:pPr>
        <w:spacing w:line="259" w:lineRule="auto"/>
        <w:ind w:left="1080"/>
      </w:pPr>
      <w:r w:rsidRPr="00D3181C">
        <w:rPr>
          <w:b/>
          <w:bCs/>
        </w:rPr>
        <w:t>NEW SERVICE - The Atherton Street Connector</w:t>
      </w:r>
      <w:r w:rsidRPr="00D3181C">
        <w:t xml:space="preserve"> -- service from Colonnade Boulevard to Geisinger Scenery Park via Atherton Street, downtown State College, and S. Pugh Street, from about 7:00 a.m. - 9:00 p.m.  </w:t>
      </w:r>
    </w:p>
    <w:p w14:paraId="1403ACDE" w14:textId="77777777" w:rsidR="007928E9" w:rsidRPr="00D3181C" w:rsidRDefault="007928E9" w:rsidP="00EB5B3E">
      <w:pPr>
        <w:widowControl/>
        <w:numPr>
          <w:ilvl w:val="0"/>
          <w:numId w:val="11"/>
        </w:numPr>
        <w:autoSpaceDE/>
        <w:autoSpaceDN/>
        <w:spacing w:line="259" w:lineRule="auto"/>
      </w:pPr>
      <w:r w:rsidRPr="00D3181C">
        <w:t>operate on a 24-minute frequency</w:t>
      </w:r>
    </w:p>
    <w:p w14:paraId="6C0B86DB" w14:textId="77777777" w:rsidR="007928E9" w:rsidRPr="00D3181C" w:rsidRDefault="007928E9" w:rsidP="00EB5B3E">
      <w:pPr>
        <w:widowControl/>
        <w:numPr>
          <w:ilvl w:val="0"/>
          <w:numId w:val="11"/>
        </w:numPr>
        <w:autoSpaceDE/>
        <w:autoSpaceDN/>
        <w:spacing w:line="259" w:lineRule="auto"/>
      </w:pPr>
      <w:r w:rsidRPr="00D3181C">
        <w:t xml:space="preserve">provide increased service for those living in areas where commuter routes (A, F, G, and S) were previously temporarily discontinued </w:t>
      </w:r>
    </w:p>
    <w:p w14:paraId="114160F8" w14:textId="77777777" w:rsidR="007928E9" w:rsidRPr="00D3181C" w:rsidRDefault="007928E9" w:rsidP="00EB5B3E">
      <w:pPr>
        <w:widowControl/>
        <w:numPr>
          <w:ilvl w:val="0"/>
          <w:numId w:val="11"/>
        </w:numPr>
        <w:autoSpaceDE/>
        <w:autoSpaceDN/>
        <w:spacing w:line="259" w:lineRule="auto"/>
      </w:pPr>
      <w:r w:rsidRPr="00D3181C">
        <w:t>would eliminate the A, F, G, M and portion of the HM, K, P, S, and XP</w:t>
      </w:r>
    </w:p>
    <w:p w14:paraId="1431C2AB" w14:textId="77777777" w:rsidR="007928E9" w:rsidRPr="00D3181C" w:rsidRDefault="007928E9" w:rsidP="007928E9">
      <w:pPr>
        <w:spacing w:line="259" w:lineRule="auto"/>
        <w:ind w:left="1080"/>
      </w:pPr>
    </w:p>
    <w:p w14:paraId="5405D2EA" w14:textId="77777777" w:rsidR="007928E9" w:rsidRPr="00D3181C" w:rsidRDefault="007928E9" w:rsidP="007928E9">
      <w:pPr>
        <w:spacing w:line="259" w:lineRule="auto"/>
        <w:ind w:left="1080"/>
        <w:rPr>
          <w:bCs/>
        </w:rPr>
      </w:pPr>
      <w:r w:rsidRPr="00D3181C">
        <w:rPr>
          <w:b/>
          <w:bCs/>
        </w:rPr>
        <w:t>NEW SERVICE - CATAGO (</w:t>
      </w:r>
      <w:proofErr w:type="spellStart"/>
      <w:r w:rsidRPr="00D3181C">
        <w:rPr>
          <w:b/>
          <w:bCs/>
        </w:rPr>
        <w:t>Microtransit</w:t>
      </w:r>
      <w:proofErr w:type="spellEnd"/>
      <w:r w:rsidRPr="00D3181C">
        <w:rPr>
          <w:b/>
          <w:bCs/>
        </w:rPr>
        <w:t>) Northwest Zone --</w:t>
      </w:r>
      <w:r w:rsidRPr="00D3181C">
        <w:t xml:space="preserve"> service in the Park Forest/Science Park areas, along with numerous destination points outside the zone (see below), linking the zone with the Atherton Street Connector, the College Avenue Connector, the N route, the V route, the W route, the Red Link, and all other </w:t>
      </w:r>
      <w:proofErr w:type="spellStart"/>
      <w:r w:rsidRPr="00D3181C">
        <w:t>microtransit</w:t>
      </w:r>
      <w:proofErr w:type="spellEnd"/>
      <w:r w:rsidRPr="00D3181C">
        <w:t xml:space="preserve"> zones. Northwest zone destination points include Wegmans (Colonnade), Walmart, Giant Food Store (Northland Center), Weis Market (Martin Street), Mount Nittany Medical Center, and Centre Medical Sciences Building.</w:t>
      </w:r>
    </w:p>
    <w:p w14:paraId="7E794F11" w14:textId="77777777" w:rsidR="007928E9" w:rsidRPr="00D3181C" w:rsidRDefault="007928E9" w:rsidP="00EB5B3E">
      <w:pPr>
        <w:widowControl/>
        <w:numPr>
          <w:ilvl w:val="0"/>
          <w:numId w:val="12"/>
        </w:numPr>
        <w:autoSpaceDE/>
        <w:autoSpaceDN/>
        <w:spacing w:line="259" w:lineRule="auto"/>
      </w:pPr>
      <w:r w:rsidRPr="00D3181C">
        <w:t>operate Mon. - Fri 6:00 a.m. – 10:00 a.m. and 3:00 p.m. – 7:00 p.m.</w:t>
      </w:r>
    </w:p>
    <w:p w14:paraId="0EDB4D3E" w14:textId="77777777" w:rsidR="007928E9" w:rsidRPr="00D3181C" w:rsidRDefault="007928E9" w:rsidP="00EB5B3E">
      <w:pPr>
        <w:widowControl/>
        <w:numPr>
          <w:ilvl w:val="0"/>
          <w:numId w:val="12"/>
        </w:numPr>
        <w:autoSpaceDE/>
        <w:autoSpaceDN/>
        <w:spacing w:line="259" w:lineRule="auto"/>
      </w:pPr>
      <w:r w:rsidRPr="00D3181C">
        <w:t xml:space="preserve">free transfers to the high-frequency connector routes and other </w:t>
      </w:r>
      <w:proofErr w:type="spellStart"/>
      <w:r w:rsidRPr="00D3181C">
        <w:t>microtransit</w:t>
      </w:r>
      <w:proofErr w:type="spellEnd"/>
      <w:r w:rsidRPr="00D3181C">
        <w:t xml:space="preserve"> zones.</w:t>
      </w:r>
    </w:p>
    <w:p w14:paraId="0E2F05FD" w14:textId="77777777" w:rsidR="007928E9" w:rsidRPr="00D3181C" w:rsidRDefault="007928E9" w:rsidP="007928E9">
      <w:pPr>
        <w:spacing w:line="259" w:lineRule="auto"/>
        <w:ind w:left="720"/>
      </w:pPr>
    </w:p>
    <w:p w14:paraId="3D0572CF" w14:textId="77777777" w:rsidR="007928E9" w:rsidRPr="00D3181C" w:rsidRDefault="007928E9" w:rsidP="007928E9">
      <w:pPr>
        <w:spacing w:line="259" w:lineRule="auto"/>
        <w:ind w:left="1080"/>
        <w:rPr>
          <w:bCs/>
          <w:highlight w:val="yellow"/>
        </w:rPr>
      </w:pPr>
      <w:r w:rsidRPr="00D3181C">
        <w:rPr>
          <w:b/>
          <w:bCs/>
        </w:rPr>
        <w:t>RESTORED SERVICE - late-night and Sunday service</w:t>
      </w:r>
      <w:r w:rsidRPr="00D3181C">
        <w:t xml:space="preserve">, operated differently than in the past, using the </w:t>
      </w:r>
      <w:r w:rsidRPr="00D3181C">
        <w:rPr>
          <w:b/>
          <w:bCs/>
        </w:rPr>
        <w:t>NV route</w:t>
      </w:r>
    </w:p>
    <w:p w14:paraId="15123602" w14:textId="77777777" w:rsidR="007928E9" w:rsidRPr="00D3181C" w:rsidRDefault="007928E9" w:rsidP="007928E9">
      <w:pPr>
        <w:spacing w:line="259" w:lineRule="auto"/>
        <w:ind w:left="720"/>
        <w:rPr>
          <w:bCs/>
          <w:highlight w:val="yellow"/>
        </w:rPr>
      </w:pPr>
    </w:p>
    <w:p w14:paraId="2954F505" w14:textId="34F11E0A" w:rsidR="007928E9" w:rsidRPr="004166C9" w:rsidRDefault="004166C9" w:rsidP="007928E9">
      <w:pPr>
        <w:spacing w:line="259" w:lineRule="auto"/>
        <w:jc w:val="both"/>
        <w:rPr>
          <w:bCs/>
        </w:rPr>
      </w:pPr>
      <w:r>
        <w:rPr>
          <w:b/>
        </w:rPr>
        <w:tab/>
        <w:t xml:space="preserve"> </w:t>
      </w:r>
      <w:r>
        <w:rPr>
          <w:bCs/>
        </w:rPr>
        <w:t>Ms. Oliva gave a brief presentation on CATA’s Local Shares, Funding Formula, and Service Changes.</w:t>
      </w:r>
    </w:p>
    <w:p w14:paraId="67B31B1F" w14:textId="13F50EA4" w:rsidR="007928E9" w:rsidRPr="00D3181C" w:rsidRDefault="002D4A62" w:rsidP="007C583D">
      <w:pPr>
        <w:spacing w:line="259" w:lineRule="auto"/>
        <w:ind w:left="720"/>
        <w:rPr>
          <w:b/>
        </w:rPr>
      </w:pPr>
      <w:r>
        <w:rPr>
          <w:b/>
        </w:rPr>
        <w:br/>
        <w:t xml:space="preserve"> </w:t>
      </w:r>
      <w:r>
        <w:rPr>
          <w:bCs/>
        </w:rPr>
        <w:t>Mr. Parfitt stated that he feels that there will be positive feedback with this new service.</w:t>
      </w:r>
      <w:r w:rsidR="0086188D">
        <w:rPr>
          <w:bCs/>
        </w:rPr>
        <w:br/>
      </w:r>
    </w:p>
    <w:p w14:paraId="5D2456A4" w14:textId="0C3FCD85" w:rsidR="007928E9" w:rsidRPr="0086188D" w:rsidRDefault="007928E9" w:rsidP="00EB5B3E">
      <w:pPr>
        <w:pStyle w:val="ListParagraph"/>
        <w:widowControl/>
        <w:numPr>
          <w:ilvl w:val="0"/>
          <w:numId w:val="8"/>
        </w:numPr>
        <w:autoSpaceDE/>
        <w:autoSpaceDN/>
        <w:spacing w:line="259" w:lineRule="auto"/>
        <w:rPr>
          <w:b/>
          <w:u w:val="single"/>
        </w:rPr>
      </w:pPr>
      <w:r w:rsidRPr="0086188D">
        <w:rPr>
          <w:b/>
          <w:u w:val="single"/>
        </w:rPr>
        <w:t>Diversity, Equity, and Inclusion – Community Diversity Conference; June 21</w:t>
      </w:r>
      <w:r w:rsidRPr="0086188D">
        <w:rPr>
          <w:b/>
          <w:u w:val="single"/>
          <w:vertAlign w:val="superscript"/>
        </w:rPr>
        <w:t>st</w:t>
      </w:r>
    </w:p>
    <w:p w14:paraId="27C038D3" w14:textId="77777777" w:rsidR="007928E9" w:rsidRPr="00D3181C" w:rsidRDefault="007928E9" w:rsidP="007928E9">
      <w:pPr>
        <w:spacing w:line="259" w:lineRule="auto"/>
        <w:ind w:left="720"/>
        <w:jc w:val="both"/>
        <w:rPr>
          <w:bCs/>
        </w:rPr>
      </w:pPr>
      <w:r w:rsidRPr="00D3181C">
        <w:rPr>
          <w:bCs/>
        </w:rPr>
        <w:t>Save The Date -- The Community Diversity Group will be holding their Community Diversity Conference on June 21</w:t>
      </w:r>
      <w:r w:rsidRPr="00D3181C">
        <w:rPr>
          <w:bCs/>
          <w:vertAlign w:val="superscript"/>
        </w:rPr>
        <w:t>st</w:t>
      </w:r>
      <w:r w:rsidRPr="00D3181C">
        <w:rPr>
          <w:bCs/>
        </w:rPr>
        <w:t xml:space="preserve"> at the Penn Stater Hotel.  Patton Township is an on-going sponsor of this event.  </w:t>
      </w:r>
    </w:p>
    <w:p w14:paraId="1450C93A" w14:textId="77777777" w:rsidR="007928E9" w:rsidRPr="00D3181C" w:rsidRDefault="007928E9" w:rsidP="007928E9">
      <w:pPr>
        <w:spacing w:line="259" w:lineRule="auto"/>
        <w:ind w:left="720"/>
        <w:jc w:val="both"/>
        <w:rPr>
          <w:bCs/>
        </w:rPr>
      </w:pPr>
    </w:p>
    <w:p w14:paraId="7A446FFD" w14:textId="77777777" w:rsidR="007928E9" w:rsidRPr="00D3181C" w:rsidRDefault="007928E9" w:rsidP="007928E9">
      <w:pPr>
        <w:spacing w:line="259" w:lineRule="auto"/>
        <w:ind w:left="720"/>
        <w:jc w:val="both"/>
        <w:rPr>
          <w:bCs/>
        </w:rPr>
      </w:pPr>
      <w:r w:rsidRPr="00D3181C">
        <w:rPr>
          <w:bCs/>
        </w:rPr>
        <w:t xml:space="preserve">Registration will open in May at </w:t>
      </w:r>
      <w:hyperlink r:id="rId9" w:history="1">
        <w:r w:rsidRPr="00D3181C">
          <w:rPr>
            <w:rStyle w:val="Hyperlink"/>
          </w:rPr>
          <w:t>https://www.communitydiversitygroup.org/</w:t>
        </w:r>
      </w:hyperlink>
    </w:p>
    <w:p w14:paraId="2E892669" w14:textId="77777777" w:rsidR="007928E9" w:rsidRPr="00D3181C" w:rsidRDefault="007928E9" w:rsidP="007928E9">
      <w:pPr>
        <w:spacing w:line="259" w:lineRule="auto"/>
        <w:ind w:left="720"/>
        <w:jc w:val="both"/>
        <w:rPr>
          <w:b/>
        </w:rPr>
      </w:pPr>
    </w:p>
    <w:p w14:paraId="55FF9CC5" w14:textId="77777777" w:rsidR="007928E9" w:rsidRPr="00D3181C" w:rsidRDefault="007928E9" w:rsidP="007928E9">
      <w:pPr>
        <w:spacing w:line="259" w:lineRule="auto"/>
        <w:ind w:left="720"/>
        <w:jc w:val="both"/>
        <w:rPr>
          <w:b/>
        </w:rPr>
      </w:pPr>
    </w:p>
    <w:p w14:paraId="4A2E27BA" w14:textId="1FC70714" w:rsidR="007928E9" w:rsidRDefault="007928E9" w:rsidP="007928E9">
      <w:pPr>
        <w:spacing w:line="259" w:lineRule="auto"/>
        <w:jc w:val="both"/>
        <w:rPr>
          <w:b/>
        </w:rPr>
      </w:pPr>
    </w:p>
    <w:p w14:paraId="31675F89" w14:textId="65C8D95E" w:rsidR="0086188D" w:rsidRDefault="0086188D" w:rsidP="007928E9">
      <w:pPr>
        <w:spacing w:line="259" w:lineRule="auto"/>
        <w:jc w:val="both"/>
        <w:rPr>
          <w:b/>
        </w:rPr>
      </w:pPr>
    </w:p>
    <w:p w14:paraId="6547D9BE" w14:textId="77777777" w:rsidR="0086188D" w:rsidRPr="00D3181C" w:rsidRDefault="0086188D" w:rsidP="007928E9">
      <w:pPr>
        <w:spacing w:line="259" w:lineRule="auto"/>
        <w:jc w:val="both"/>
        <w:rPr>
          <w:b/>
        </w:rPr>
      </w:pPr>
    </w:p>
    <w:p w14:paraId="1390943C" w14:textId="77777777" w:rsidR="0086188D" w:rsidRDefault="0086188D" w:rsidP="007928E9">
      <w:pPr>
        <w:spacing w:line="259" w:lineRule="auto"/>
        <w:jc w:val="both"/>
        <w:rPr>
          <w:b/>
        </w:rPr>
      </w:pPr>
    </w:p>
    <w:p w14:paraId="67B6F591" w14:textId="29DCC58A" w:rsidR="007928E9" w:rsidRPr="00D3181C" w:rsidRDefault="007928E9" w:rsidP="007928E9">
      <w:pPr>
        <w:spacing w:line="259" w:lineRule="auto"/>
        <w:jc w:val="both"/>
        <w:rPr>
          <w:b/>
          <w:u w:val="single"/>
        </w:rPr>
      </w:pPr>
      <w:r w:rsidRPr="00D3181C">
        <w:rPr>
          <w:b/>
        </w:rPr>
        <w:lastRenderedPageBreak/>
        <w:t>4.</w:t>
      </w:r>
      <w:r w:rsidR="0086188D">
        <w:rPr>
          <w:b/>
        </w:rPr>
        <w:t xml:space="preserve">   </w:t>
      </w:r>
      <w:r w:rsidRPr="00D3181C">
        <w:rPr>
          <w:b/>
          <w:u w:val="single"/>
        </w:rPr>
        <w:t xml:space="preserve">PUBLIC SAFETY </w:t>
      </w:r>
    </w:p>
    <w:p w14:paraId="70F7A433" w14:textId="77777777" w:rsidR="007928E9" w:rsidRPr="00D3181C" w:rsidRDefault="007928E9" w:rsidP="007928E9">
      <w:pPr>
        <w:spacing w:line="259" w:lineRule="auto"/>
        <w:ind w:left="720"/>
        <w:jc w:val="both"/>
        <w:rPr>
          <w:b/>
        </w:rPr>
      </w:pPr>
    </w:p>
    <w:p w14:paraId="67632146" w14:textId="77777777" w:rsidR="007928E9" w:rsidRPr="0086188D" w:rsidRDefault="007928E9" w:rsidP="00EB5B3E">
      <w:pPr>
        <w:widowControl/>
        <w:numPr>
          <w:ilvl w:val="0"/>
          <w:numId w:val="7"/>
        </w:numPr>
        <w:tabs>
          <w:tab w:val="left" w:pos="-720"/>
          <w:tab w:val="left" w:pos="0"/>
        </w:tabs>
        <w:autoSpaceDE/>
        <w:autoSpaceDN/>
        <w:spacing w:line="259" w:lineRule="auto"/>
        <w:rPr>
          <w:b/>
          <w:u w:val="single"/>
        </w:rPr>
      </w:pPr>
      <w:r w:rsidRPr="0086188D">
        <w:rPr>
          <w:b/>
          <w:u w:val="single"/>
        </w:rPr>
        <w:t>March 2022 Police Report</w:t>
      </w:r>
    </w:p>
    <w:p w14:paraId="6A116EA9" w14:textId="334C5DE7" w:rsidR="007928E9" w:rsidRPr="00D3181C" w:rsidRDefault="007928E9" w:rsidP="007928E9">
      <w:pPr>
        <w:spacing w:line="259" w:lineRule="auto"/>
        <w:ind w:left="720"/>
      </w:pPr>
      <w:r w:rsidRPr="00D3181C">
        <w:t>Chief</w:t>
      </w:r>
      <w:r w:rsidR="0086188D">
        <w:t xml:space="preserve"> Jolley gave a brief over</w:t>
      </w:r>
      <w:r w:rsidRPr="00D3181C">
        <w:t>view</w:t>
      </w:r>
      <w:r w:rsidR="0086188D">
        <w:t xml:space="preserve"> of</w:t>
      </w:r>
      <w:r w:rsidRPr="00D3181C">
        <w:t xml:space="preserve"> the monthly activities of the department and </w:t>
      </w:r>
      <w:r w:rsidR="0086188D">
        <w:t>of t</w:t>
      </w:r>
      <w:r w:rsidRPr="00D3181C">
        <w:t xml:space="preserve">he March report </w:t>
      </w:r>
      <w:r w:rsidR="0086188D">
        <w:t>that was</w:t>
      </w:r>
      <w:r w:rsidRPr="00D3181C">
        <w:t xml:space="preserve"> included with the agenda materials.</w:t>
      </w:r>
    </w:p>
    <w:p w14:paraId="55DC9D3B" w14:textId="77777777" w:rsidR="007928E9" w:rsidRPr="00D3181C" w:rsidRDefault="007928E9" w:rsidP="007928E9">
      <w:pPr>
        <w:spacing w:line="259" w:lineRule="auto"/>
        <w:ind w:left="720"/>
        <w:rPr>
          <w:u w:val="single"/>
        </w:rPr>
      </w:pPr>
      <w:bookmarkStart w:id="1" w:name="_Hlk68600991"/>
    </w:p>
    <w:p w14:paraId="0B88BABA" w14:textId="27F12D38" w:rsidR="007928E9" w:rsidRPr="0086188D" w:rsidRDefault="007928E9" w:rsidP="00EB5B3E">
      <w:pPr>
        <w:widowControl/>
        <w:numPr>
          <w:ilvl w:val="0"/>
          <w:numId w:val="7"/>
        </w:numPr>
        <w:autoSpaceDE/>
        <w:autoSpaceDN/>
        <w:spacing w:line="259" w:lineRule="auto"/>
        <w:rPr>
          <w:b/>
          <w:bCs/>
          <w:u w:val="single"/>
        </w:rPr>
      </w:pPr>
      <w:r w:rsidRPr="0086188D">
        <w:rPr>
          <w:b/>
          <w:bCs/>
          <w:u w:val="single"/>
        </w:rPr>
        <w:t>Noise Waiver Request: 614 Devonshire Drive</w:t>
      </w:r>
    </w:p>
    <w:p w14:paraId="347E0A55" w14:textId="77777777" w:rsidR="0086188D" w:rsidRDefault="007928E9" w:rsidP="007928E9">
      <w:pPr>
        <w:spacing w:line="259" w:lineRule="auto"/>
        <w:ind w:left="720"/>
      </w:pPr>
      <w:r w:rsidRPr="00D3181C">
        <w:t xml:space="preserve">The owners of the subject home have requested a waiver from the noise requirements of </w:t>
      </w:r>
      <w:hyperlink r:id="rId10" w:history="1">
        <w:r w:rsidRPr="00D3181C">
          <w:rPr>
            <w:rStyle w:val="Hyperlink"/>
          </w:rPr>
          <w:t>Chapter 105</w:t>
        </w:r>
      </w:hyperlink>
      <w:r w:rsidRPr="00D3181C">
        <w:t xml:space="preserve"> of the Patton Township Code.  Specifically, they request exemption to the limits on amplified music for a “client appreciation event” on Thursday, June 2</w:t>
      </w:r>
      <w:r w:rsidRPr="00D3181C">
        <w:rPr>
          <w:vertAlign w:val="superscript"/>
        </w:rPr>
        <w:t>nd</w:t>
      </w:r>
      <w:r w:rsidRPr="00D3181C">
        <w:t xml:space="preserve"> from 6 to 10 pm.   A location map and a copy of the waiver application </w:t>
      </w:r>
      <w:r w:rsidR="0086188D">
        <w:t>wa</w:t>
      </w:r>
      <w:r w:rsidRPr="00D3181C">
        <w:t xml:space="preserve">s included with the agenda materials. </w:t>
      </w:r>
      <w:r w:rsidR="0086188D">
        <w:br/>
      </w:r>
    </w:p>
    <w:p w14:paraId="1B93DED9" w14:textId="2F9779B9" w:rsidR="0077706C" w:rsidRDefault="0077706C" w:rsidP="007928E9">
      <w:pPr>
        <w:spacing w:line="259" w:lineRule="auto"/>
        <w:ind w:left="720"/>
      </w:pPr>
      <w:r>
        <w:t>Mr. Rater state that the invent will be with around 50-60 people with a guitar playing background music and just wanted to make sure he is covered.</w:t>
      </w:r>
    </w:p>
    <w:p w14:paraId="25D802BC" w14:textId="77777777" w:rsidR="0077706C" w:rsidRDefault="0077706C" w:rsidP="007928E9">
      <w:pPr>
        <w:spacing w:line="259" w:lineRule="auto"/>
        <w:ind w:left="720"/>
      </w:pPr>
    </w:p>
    <w:p w14:paraId="4394F72E" w14:textId="6D3F29C9" w:rsidR="007928E9" w:rsidRDefault="0077706C" w:rsidP="007928E9">
      <w:pPr>
        <w:spacing w:line="259" w:lineRule="auto"/>
        <w:ind w:left="720"/>
      </w:pPr>
      <w:r>
        <w:t>Mr. Trevino suggested that the Township send notices to nearby neighbors and consider it at the next meeting.</w:t>
      </w:r>
    </w:p>
    <w:p w14:paraId="2B32E773" w14:textId="5AE6021D" w:rsidR="00C160AF" w:rsidRDefault="00C160AF" w:rsidP="007928E9">
      <w:pPr>
        <w:spacing w:line="259" w:lineRule="auto"/>
        <w:ind w:left="720"/>
      </w:pPr>
    </w:p>
    <w:p w14:paraId="44EBFC7C" w14:textId="7B5EEB99" w:rsidR="00C160AF" w:rsidRPr="00C160AF" w:rsidRDefault="00C160AF" w:rsidP="00C160AF">
      <w:pPr>
        <w:spacing w:line="259" w:lineRule="auto"/>
        <w:rPr>
          <w:b/>
          <w:bCs/>
        </w:rPr>
      </w:pPr>
      <w:r w:rsidRPr="00C160AF">
        <w:rPr>
          <w:b/>
          <w:bCs/>
        </w:rPr>
        <w:t xml:space="preserve">Ms. Robb requested the Board take a </w:t>
      </w:r>
      <w:r w:rsidR="00D034F8" w:rsidRPr="00C160AF">
        <w:rPr>
          <w:b/>
          <w:bCs/>
        </w:rPr>
        <w:t>5-minute</w:t>
      </w:r>
      <w:r w:rsidRPr="00C160AF">
        <w:rPr>
          <w:b/>
          <w:bCs/>
        </w:rPr>
        <w:t xml:space="preserve"> recess at 6:29PM.</w:t>
      </w:r>
    </w:p>
    <w:p w14:paraId="44DB702F" w14:textId="77777777" w:rsidR="007928E9" w:rsidRPr="00D3181C" w:rsidRDefault="007928E9" w:rsidP="007928E9">
      <w:pPr>
        <w:spacing w:line="259" w:lineRule="auto"/>
        <w:ind w:left="720"/>
        <w:rPr>
          <w:b/>
          <w:bCs/>
        </w:rPr>
      </w:pPr>
    </w:p>
    <w:p w14:paraId="6254A688" w14:textId="539AB589" w:rsidR="007928E9" w:rsidRPr="00D3181C" w:rsidRDefault="007928E9" w:rsidP="007928E9">
      <w:pPr>
        <w:spacing w:line="259" w:lineRule="auto"/>
        <w:jc w:val="both"/>
        <w:rPr>
          <w:b/>
          <w:u w:val="single"/>
        </w:rPr>
      </w:pPr>
      <w:r w:rsidRPr="00D3181C">
        <w:rPr>
          <w:b/>
        </w:rPr>
        <w:t>5.</w:t>
      </w:r>
      <w:r w:rsidR="0086188D">
        <w:rPr>
          <w:b/>
        </w:rPr>
        <w:t xml:space="preserve">   </w:t>
      </w:r>
      <w:r w:rsidRPr="00D3181C">
        <w:rPr>
          <w:b/>
          <w:u w:val="single"/>
        </w:rPr>
        <w:t>PUBLIC WORKS OPERATIONS</w:t>
      </w:r>
    </w:p>
    <w:p w14:paraId="6485ABEF" w14:textId="77777777" w:rsidR="007928E9" w:rsidRPr="00D3181C" w:rsidRDefault="007928E9" w:rsidP="007928E9">
      <w:pPr>
        <w:spacing w:line="259" w:lineRule="auto"/>
        <w:jc w:val="both"/>
        <w:rPr>
          <w:b/>
        </w:rPr>
      </w:pPr>
    </w:p>
    <w:p w14:paraId="7721EBAD" w14:textId="77777777" w:rsidR="007928E9" w:rsidRPr="0086188D" w:rsidRDefault="007928E9" w:rsidP="00EB5B3E">
      <w:pPr>
        <w:widowControl/>
        <w:numPr>
          <w:ilvl w:val="0"/>
          <w:numId w:val="9"/>
        </w:numPr>
        <w:autoSpaceDE/>
        <w:autoSpaceDN/>
        <w:spacing w:line="259" w:lineRule="auto"/>
        <w:rPr>
          <w:b/>
          <w:bCs/>
          <w:u w:val="single"/>
        </w:rPr>
      </w:pPr>
      <w:r w:rsidRPr="0086188D">
        <w:rPr>
          <w:b/>
          <w:bCs/>
          <w:u w:val="single"/>
        </w:rPr>
        <w:t>Response to Public Comments on Snow Plowing</w:t>
      </w:r>
    </w:p>
    <w:p w14:paraId="29F42FB7" w14:textId="77777777" w:rsidR="007928E9" w:rsidRPr="00D3181C" w:rsidRDefault="007928E9" w:rsidP="007928E9">
      <w:pPr>
        <w:spacing w:line="259" w:lineRule="auto"/>
        <w:ind w:left="720"/>
      </w:pPr>
      <w:r w:rsidRPr="00D3181C">
        <w:t>During Public Comments at the March 23</w:t>
      </w:r>
      <w:r w:rsidRPr="00D3181C">
        <w:rPr>
          <w:vertAlign w:val="superscript"/>
        </w:rPr>
        <w:t>rd</w:t>
      </w:r>
      <w:r w:rsidRPr="00D3181C">
        <w:t xml:space="preserve"> meeting a resident offered some complaints regarding damaged mailboxes and snow being plowed onto sidewalks from the Township’s equipment when plowing streets.  </w:t>
      </w:r>
    </w:p>
    <w:p w14:paraId="17D7380E" w14:textId="77777777" w:rsidR="007928E9" w:rsidRPr="00D3181C" w:rsidRDefault="007928E9" w:rsidP="007928E9">
      <w:pPr>
        <w:spacing w:line="259" w:lineRule="auto"/>
        <w:ind w:left="720"/>
      </w:pPr>
    </w:p>
    <w:p w14:paraId="4964F02C" w14:textId="038142F9" w:rsidR="007928E9" w:rsidRDefault="00C160AF" w:rsidP="007928E9">
      <w:pPr>
        <w:spacing w:line="259" w:lineRule="auto"/>
        <w:ind w:left="720"/>
      </w:pPr>
      <w:r>
        <w:t>Mr. Soder gave a</w:t>
      </w:r>
      <w:r w:rsidR="007928E9" w:rsidRPr="00D3181C">
        <w:t xml:space="preserve"> brief response to explain how the Road Crew repairs mailboxes upon request and why snow from the street will sometimes end up on sidewalks</w:t>
      </w:r>
      <w:r w:rsidR="00D034F8">
        <w:t xml:space="preserve"> and </w:t>
      </w:r>
      <w:r w:rsidR="007928E9" w:rsidRPr="00D3181C">
        <w:t>will provide this presentation again in November and December.</w:t>
      </w:r>
      <w:r w:rsidR="00D034F8">
        <w:br/>
      </w:r>
      <w:r w:rsidR="00D034F8">
        <w:br/>
        <w:t>Ms. Whitman suggested putting this information on website.</w:t>
      </w:r>
    </w:p>
    <w:p w14:paraId="10F2FDA3" w14:textId="54F90C03" w:rsidR="00D034F8" w:rsidRDefault="00D034F8" w:rsidP="007928E9">
      <w:pPr>
        <w:spacing w:line="259" w:lineRule="auto"/>
        <w:ind w:left="720"/>
      </w:pPr>
    </w:p>
    <w:p w14:paraId="714EB8F6" w14:textId="6A6018B6" w:rsidR="00D034F8" w:rsidRDefault="00D034F8" w:rsidP="007928E9">
      <w:pPr>
        <w:spacing w:line="259" w:lineRule="auto"/>
        <w:ind w:left="720"/>
      </w:pPr>
      <w:r>
        <w:t xml:space="preserve">Mr. Maher </w:t>
      </w:r>
      <w:r w:rsidR="00A666EA">
        <w:t xml:space="preserve">stated that what is missing is who is accountable when the snow is thrown onto the sidewalk. </w:t>
      </w:r>
      <w:r w:rsidR="00DA665F">
        <w:t xml:space="preserve">He suggested having the plow driver slow down so snow does not get thrown as far. </w:t>
      </w:r>
      <w:r w:rsidR="00E92443">
        <w:br/>
      </w:r>
      <w:r w:rsidR="00E92443">
        <w:br/>
        <w:t xml:space="preserve">Mr. Erickson stated that there are a lot of variables that effect the way to snow goes when plowing. </w:t>
      </w:r>
    </w:p>
    <w:p w14:paraId="03A0E3B9" w14:textId="4E4CEF5F" w:rsidR="00E92443" w:rsidRDefault="00E92443" w:rsidP="007928E9">
      <w:pPr>
        <w:spacing w:line="259" w:lineRule="auto"/>
        <w:ind w:left="720"/>
      </w:pPr>
    </w:p>
    <w:p w14:paraId="7887EE11" w14:textId="1F8ADD52" w:rsidR="00E92443" w:rsidRDefault="00E92443" w:rsidP="007928E9">
      <w:pPr>
        <w:spacing w:line="259" w:lineRule="auto"/>
        <w:ind w:left="720"/>
      </w:pPr>
      <w:r>
        <w:t xml:space="preserve">Mr. Payne stated that you can adjust the </w:t>
      </w:r>
      <w:r w:rsidR="00DA3091">
        <w:t>blade</w:t>
      </w:r>
      <w:r>
        <w:t xml:space="preserve"> so snow does not get thrown that far.</w:t>
      </w:r>
      <w:r w:rsidR="00905656">
        <w:t xml:space="preserve"> He suggested taking a look at the 24 hours after </w:t>
      </w:r>
      <w:r w:rsidR="00DA3091">
        <w:t xml:space="preserve">a </w:t>
      </w:r>
      <w:r w:rsidR="004A531B">
        <w:t>snowstorm</w:t>
      </w:r>
      <w:r w:rsidR="00DA3091">
        <w:t>.</w:t>
      </w:r>
    </w:p>
    <w:p w14:paraId="514DA1FC" w14:textId="2A4C301E" w:rsidR="00DA3091" w:rsidRDefault="00DA3091" w:rsidP="007928E9">
      <w:pPr>
        <w:spacing w:line="259" w:lineRule="auto"/>
        <w:ind w:left="720"/>
      </w:pPr>
    </w:p>
    <w:p w14:paraId="47DEB422" w14:textId="305D19D7" w:rsidR="00DA3091" w:rsidRPr="00D3181C" w:rsidRDefault="00DA3091" w:rsidP="007928E9">
      <w:pPr>
        <w:spacing w:line="259" w:lineRule="auto"/>
        <w:ind w:left="720"/>
      </w:pPr>
      <w:r>
        <w:t>Ms. Whitman suggested having this put on June or July agenda.</w:t>
      </w:r>
    </w:p>
    <w:p w14:paraId="3DFFB11D" w14:textId="608506BB" w:rsidR="00E92443" w:rsidRPr="00D3181C" w:rsidRDefault="00E92443" w:rsidP="007928E9">
      <w:pPr>
        <w:spacing w:line="259" w:lineRule="auto"/>
        <w:jc w:val="both"/>
        <w:rPr>
          <w:b/>
        </w:rPr>
      </w:pPr>
      <w:r>
        <w:rPr>
          <w:b/>
        </w:rPr>
        <w:tab/>
      </w:r>
    </w:p>
    <w:p w14:paraId="2E62A956" w14:textId="77777777" w:rsidR="007928E9" w:rsidRPr="007C583D" w:rsidRDefault="007928E9" w:rsidP="007928E9">
      <w:pPr>
        <w:adjustRightInd w:val="0"/>
        <w:ind w:left="720" w:right="-20" w:hanging="360"/>
        <w:rPr>
          <w:rFonts w:ascii="Times New Roman" w:hAnsi="Times New Roman"/>
          <w:u w:val="single"/>
        </w:rPr>
      </w:pPr>
      <w:r w:rsidRPr="00D3181C">
        <w:rPr>
          <w:b/>
        </w:rPr>
        <w:t>b.</w:t>
      </w:r>
      <w:r w:rsidRPr="00D3181C">
        <w:rPr>
          <w:b/>
        </w:rPr>
        <w:tab/>
      </w:r>
      <w:r w:rsidRPr="007C583D">
        <w:rPr>
          <w:b/>
          <w:u w:val="single"/>
        </w:rPr>
        <w:t xml:space="preserve">Work Zone Awareness Week – April 11-15 </w:t>
      </w:r>
    </w:p>
    <w:p w14:paraId="0CDD374E" w14:textId="73FF2490" w:rsidR="007928E9" w:rsidRPr="00D3181C" w:rsidRDefault="00DA3091" w:rsidP="007928E9">
      <w:pPr>
        <w:tabs>
          <w:tab w:val="left" w:pos="-720"/>
          <w:tab w:val="left" w:pos="0"/>
        </w:tabs>
        <w:spacing w:line="259" w:lineRule="auto"/>
        <w:ind w:left="720"/>
        <w:rPr>
          <w:b/>
        </w:rPr>
      </w:pPr>
      <w:r>
        <w:t>Mr. Soder</w:t>
      </w:r>
      <w:r w:rsidR="007928E9" w:rsidRPr="00D3181C">
        <w:t xml:space="preserve"> provide</w:t>
      </w:r>
      <w:r>
        <w:t>d</w:t>
      </w:r>
      <w:r w:rsidR="007928E9" w:rsidRPr="00D3181C">
        <w:t xml:space="preserve"> a brief presentation</w:t>
      </w:r>
      <w:r>
        <w:t xml:space="preserve"> on 2022 National Work Zone Awareness Week</w:t>
      </w:r>
      <w:r w:rsidR="007928E9" w:rsidRPr="00D3181C">
        <w:t>.  Please see enclosed materials – Item 5b.1.</w:t>
      </w:r>
    </w:p>
    <w:p w14:paraId="1D9F5B84" w14:textId="77777777" w:rsidR="007928E9" w:rsidRPr="00D3181C" w:rsidRDefault="007928E9" w:rsidP="007928E9">
      <w:pPr>
        <w:tabs>
          <w:tab w:val="left" w:pos="-720"/>
          <w:tab w:val="left" w:pos="0"/>
        </w:tabs>
        <w:spacing w:line="259" w:lineRule="auto"/>
        <w:rPr>
          <w:b/>
        </w:rPr>
      </w:pPr>
    </w:p>
    <w:p w14:paraId="088A9FBA" w14:textId="233205A9" w:rsidR="00C160AF" w:rsidRDefault="00C160AF" w:rsidP="00C160AF">
      <w:pPr>
        <w:spacing w:line="259" w:lineRule="auto"/>
      </w:pPr>
    </w:p>
    <w:p w14:paraId="510FFAF0" w14:textId="77777777" w:rsidR="004A531B" w:rsidRDefault="004A531B" w:rsidP="00C160AF">
      <w:pPr>
        <w:spacing w:line="259" w:lineRule="auto"/>
      </w:pPr>
    </w:p>
    <w:p w14:paraId="2A9E8A21" w14:textId="6D1A9B28" w:rsidR="00C160AF" w:rsidRDefault="00C160AF" w:rsidP="00C160AF">
      <w:pPr>
        <w:spacing w:line="259" w:lineRule="auto"/>
      </w:pPr>
    </w:p>
    <w:p w14:paraId="30BF42CC" w14:textId="77777777" w:rsidR="004A531B" w:rsidRDefault="004A531B" w:rsidP="00C160AF">
      <w:pPr>
        <w:spacing w:line="259" w:lineRule="auto"/>
      </w:pPr>
    </w:p>
    <w:p w14:paraId="1BBBAF47" w14:textId="699F66A7" w:rsidR="00C160AF" w:rsidRPr="00D3181C" w:rsidRDefault="004A531B" w:rsidP="00C160AF">
      <w:pPr>
        <w:spacing w:line="259" w:lineRule="auto"/>
        <w:jc w:val="both"/>
        <w:rPr>
          <w:b/>
          <w:u w:val="single"/>
        </w:rPr>
      </w:pPr>
      <w:r>
        <w:rPr>
          <w:b/>
        </w:rPr>
        <w:lastRenderedPageBreak/>
        <w:br/>
      </w:r>
      <w:r w:rsidR="00C160AF" w:rsidRPr="00D3181C">
        <w:rPr>
          <w:b/>
        </w:rPr>
        <w:t>5.</w:t>
      </w:r>
      <w:r w:rsidR="00C160AF">
        <w:rPr>
          <w:b/>
        </w:rPr>
        <w:t xml:space="preserve">   </w:t>
      </w:r>
      <w:r w:rsidR="00C160AF" w:rsidRPr="00D3181C">
        <w:rPr>
          <w:b/>
          <w:u w:val="single"/>
        </w:rPr>
        <w:t>PUBLIC WORKS OPERATIONS</w:t>
      </w:r>
    </w:p>
    <w:p w14:paraId="40AECCBE" w14:textId="77777777" w:rsidR="007928E9" w:rsidRPr="00D3181C" w:rsidRDefault="007928E9" w:rsidP="007928E9">
      <w:pPr>
        <w:spacing w:line="259" w:lineRule="auto"/>
        <w:ind w:left="720"/>
      </w:pPr>
    </w:p>
    <w:p w14:paraId="0CF16247" w14:textId="77777777" w:rsidR="007928E9" w:rsidRPr="00C160AF" w:rsidRDefault="007928E9" w:rsidP="00EB5B3E">
      <w:pPr>
        <w:widowControl/>
        <w:numPr>
          <w:ilvl w:val="0"/>
          <w:numId w:val="7"/>
        </w:numPr>
        <w:autoSpaceDE/>
        <w:autoSpaceDN/>
        <w:spacing w:line="259" w:lineRule="auto"/>
        <w:rPr>
          <w:b/>
          <w:bCs/>
          <w:u w:val="single"/>
        </w:rPr>
      </w:pPr>
      <w:r w:rsidRPr="00C160AF">
        <w:rPr>
          <w:b/>
          <w:bCs/>
          <w:highlight w:val="lightGray"/>
          <w:u w:val="single"/>
        </w:rPr>
        <w:t>NEW ITEM</w:t>
      </w:r>
      <w:r w:rsidRPr="00C160AF">
        <w:rPr>
          <w:b/>
          <w:bCs/>
          <w:u w:val="single"/>
        </w:rPr>
        <w:t xml:space="preserve"> – Accept Drainage Easement from Graymont, Inc.</w:t>
      </w:r>
    </w:p>
    <w:p w14:paraId="67EB43C3" w14:textId="77777777" w:rsidR="007928E9" w:rsidRPr="00D3181C" w:rsidRDefault="007928E9" w:rsidP="007928E9">
      <w:pPr>
        <w:spacing w:line="259" w:lineRule="auto"/>
        <w:ind w:left="720"/>
      </w:pPr>
      <w:r w:rsidRPr="00D3181C">
        <w:t>The Public Works Department has requested a 600 square foot easement from Graymont, Inc. (formerly known as Bellefonte Lime Co.) at the intersection of Purdue Mountain Road and Valley View Road in the extreme northeast corner of the Township.  The Department will install stormwater pipes and inlets in the easement to address drainage issues upstream along Purdue Mountain Road.</w:t>
      </w:r>
    </w:p>
    <w:p w14:paraId="47936BDA" w14:textId="77777777" w:rsidR="007928E9" w:rsidRPr="00D3181C" w:rsidRDefault="007928E9" w:rsidP="007928E9">
      <w:pPr>
        <w:spacing w:line="259" w:lineRule="auto"/>
        <w:ind w:left="720"/>
      </w:pPr>
    </w:p>
    <w:p w14:paraId="7D9D6621" w14:textId="36C531DD" w:rsidR="007928E9" w:rsidRPr="00D3181C" w:rsidRDefault="007928E9" w:rsidP="007928E9">
      <w:pPr>
        <w:spacing w:line="259" w:lineRule="auto"/>
        <w:ind w:left="720"/>
      </w:pPr>
      <w:r w:rsidRPr="00D3181C">
        <w:t xml:space="preserve">A copy of Resolution 2022-012 and the proposed Easement Agreement </w:t>
      </w:r>
      <w:r w:rsidR="004A531B">
        <w:t>was</w:t>
      </w:r>
      <w:r w:rsidR="00C160AF" w:rsidRPr="00D3181C">
        <w:t xml:space="preserve"> included</w:t>
      </w:r>
      <w:r w:rsidRPr="00D3181C">
        <w:t xml:space="preserve"> with the agenda update materials.</w:t>
      </w:r>
    </w:p>
    <w:p w14:paraId="1A63FB53" w14:textId="77777777" w:rsidR="007928E9" w:rsidRPr="00D3181C" w:rsidRDefault="007928E9" w:rsidP="007928E9">
      <w:pPr>
        <w:spacing w:line="259" w:lineRule="auto"/>
        <w:ind w:left="720"/>
      </w:pPr>
    </w:p>
    <w:p w14:paraId="08AD5208" w14:textId="7ABBDA5F" w:rsidR="007928E9" w:rsidRPr="00C160AF" w:rsidRDefault="00C160AF" w:rsidP="007928E9">
      <w:pPr>
        <w:spacing w:line="259" w:lineRule="auto"/>
        <w:ind w:left="720"/>
      </w:pPr>
      <w:r>
        <w:t>Mr. Abrams moved to</w:t>
      </w:r>
      <w:r w:rsidR="007928E9" w:rsidRPr="00C160AF">
        <w:t xml:space="preserve"> adopt Resolution</w:t>
      </w:r>
      <w:r>
        <w:t xml:space="preserve"> 2022-012</w:t>
      </w:r>
      <w:r w:rsidR="007928E9" w:rsidRPr="00C160AF">
        <w:t xml:space="preserve"> and accept the </w:t>
      </w:r>
      <w:r>
        <w:t>E</w:t>
      </w:r>
      <w:r w:rsidR="007928E9" w:rsidRPr="00C160AF">
        <w:t>asement</w:t>
      </w:r>
      <w:r>
        <w:t xml:space="preserve"> Agreement from Graymont, Inc. Seconded by Ms. Whitman, the motion passed 5-0.</w:t>
      </w:r>
    </w:p>
    <w:p w14:paraId="766E1F32" w14:textId="77777777" w:rsidR="007928E9" w:rsidRPr="00D3181C" w:rsidRDefault="007928E9" w:rsidP="007928E9">
      <w:pPr>
        <w:tabs>
          <w:tab w:val="left" w:pos="-720"/>
          <w:tab w:val="left" w:pos="0"/>
        </w:tabs>
        <w:spacing w:line="259" w:lineRule="auto"/>
        <w:rPr>
          <w:b/>
        </w:rPr>
      </w:pPr>
    </w:p>
    <w:p w14:paraId="79AFB021" w14:textId="64EFB2A9" w:rsidR="007928E9" w:rsidRPr="00D3181C" w:rsidRDefault="007928E9" w:rsidP="007928E9">
      <w:pPr>
        <w:tabs>
          <w:tab w:val="left" w:pos="-720"/>
          <w:tab w:val="left" w:pos="0"/>
        </w:tabs>
        <w:spacing w:line="259" w:lineRule="auto"/>
        <w:rPr>
          <w:b/>
          <w:u w:val="single"/>
        </w:rPr>
      </w:pPr>
      <w:r w:rsidRPr="00D3181C">
        <w:rPr>
          <w:b/>
        </w:rPr>
        <w:t>6.</w:t>
      </w:r>
      <w:r w:rsidR="00D034F8">
        <w:rPr>
          <w:b/>
        </w:rPr>
        <w:t xml:space="preserve">   </w:t>
      </w:r>
      <w:r w:rsidRPr="00D3181C">
        <w:rPr>
          <w:b/>
          <w:u w:val="single"/>
        </w:rPr>
        <w:t>ENGINEERING, PLANNING, &amp; ZONING</w:t>
      </w:r>
    </w:p>
    <w:p w14:paraId="6404E2A3" w14:textId="77777777" w:rsidR="007928E9" w:rsidRPr="00D3181C" w:rsidRDefault="007928E9" w:rsidP="007928E9">
      <w:pPr>
        <w:tabs>
          <w:tab w:val="left" w:pos="-720"/>
          <w:tab w:val="left" w:pos="0"/>
        </w:tabs>
        <w:spacing w:line="259" w:lineRule="auto"/>
        <w:rPr>
          <w:b/>
          <w:u w:val="single"/>
        </w:rPr>
      </w:pPr>
    </w:p>
    <w:bookmarkEnd w:id="0"/>
    <w:bookmarkEnd w:id="1"/>
    <w:p w14:paraId="2A7782C6" w14:textId="77777777" w:rsidR="007928E9" w:rsidRPr="004A531B" w:rsidRDefault="007928E9" w:rsidP="007928E9">
      <w:pPr>
        <w:tabs>
          <w:tab w:val="left" w:pos="-720"/>
          <w:tab w:val="left" w:pos="0"/>
        </w:tabs>
        <w:ind w:left="360"/>
        <w:rPr>
          <w:b/>
          <w:u w:val="single"/>
        </w:rPr>
      </w:pPr>
      <w:r w:rsidRPr="00D3181C">
        <w:rPr>
          <w:b/>
        </w:rPr>
        <w:t xml:space="preserve">a.  </w:t>
      </w:r>
      <w:r w:rsidRPr="00D3181C">
        <w:rPr>
          <w:b/>
        </w:rPr>
        <w:tab/>
      </w:r>
      <w:r w:rsidRPr="004A531B">
        <w:rPr>
          <w:b/>
          <w:u w:val="single"/>
        </w:rPr>
        <w:t>Planning Commission Report</w:t>
      </w:r>
    </w:p>
    <w:p w14:paraId="576F39AA" w14:textId="38D52BBF" w:rsidR="007928E9" w:rsidRPr="00D3181C" w:rsidRDefault="004A531B" w:rsidP="004A531B">
      <w:pPr>
        <w:pStyle w:val="BodyTextIndent"/>
        <w:ind w:left="720"/>
      </w:pPr>
      <w:r>
        <w:t>Ms.</w:t>
      </w:r>
      <w:r w:rsidR="007928E9" w:rsidRPr="00D3181C">
        <w:t xml:space="preserve"> Collins </w:t>
      </w:r>
      <w:r>
        <w:t xml:space="preserve">gave a brief update </w:t>
      </w:r>
      <w:r w:rsidR="007928E9" w:rsidRPr="00D3181C">
        <w:t>on the activities of the Planning Commission.</w:t>
      </w:r>
    </w:p>
    <w:p w14:paraId="68807672" w14:textId="59E09603" w:rsidR="007928E9" w:rsidRPr="004A531B" w:rsidRDefault="007928E9" w:rsidP="004A531B">
      <w:pPr>
        <w:pStyle w:val="BodyTextIndent"/>
        <w:ind w:left="720" w:hanging="360"/>
        <w:rPr>
          <w:b/>
          <w:bCs/>
          <w:u w:val="single"/>
        </w:rPr>
      </w:pPr>
      <w:r w:rsidRPr="00D3181C">
        <w:rPr>
          <w:b/>
          <w:bCs/>
        </w:rPr>
        <w:t>b</w:t>
      </w:r>
      <w:r w:rsidRPr="00D3181C">
        <w:t>.</w:t>
      </w:r>
      <w:r w:rsidRPr="00D3181C">
        <w:tab/>
      </w:r>
      <w:r w:rsidRPr="004A531B">
        <w:rPr>
          <w:b/>
          <w:bCs/>
          <w:u w:val="single"/>
        </w:rPr>
        <w:t>Recommendation for Township Traffic Engineering Consultant</w:t>
      </w:r>
      <w:r w:rsidR="004A531B">
        <w:rPr>
          <w:b/>
          <w:bCs/>
          <w:u w:val="single"/>
        </w:rPr>
        <w:br/>
      </w:r>
      <w:r w:rsidRPr="00D3181C">
        <w:t xml:space="preserve">In January, the Director of Engineering, Planning, and Zoning (EZP)/ Township Engineer recommended proceeding with a Request for Proposals to receive and review qualifications of firms seeking to serve as the Township’s Traffic Engineering Consultant.  </w:t>
      </w:r>
    </w:p>
    <w:p w14:paraId="56147525" w14:textId="77777777" w:rsidR="007928E9" w:rsidRPr="00D3181C" w:rsidRDefault="007928E9" w:rsidP="004A531B">
      <w:pPr>
        <w:pStyle w:val="Default"/>
        <w:ind w:left="1080"/>
        <w:rPr>
          <w:rFonts w:ascii="Arial" w:hAnsi="Arial" w:cs="Arial"/>
          <w:color w:val="000000"/>
          <w:sz w:val="22"/>
          <w:szCs w:val="22"/>
        </w:rPr>
      </w:pPr>
      <w:r w:rsidRPr="00D3181C">
        <w:rPr>
          <w:rFonts w:cs="Arial"/>
          <w:sz w:val="22"/>
          <w:szCs w:val="22"/>
        </w:rPr>
        <w:t xml:space="preserve">Nine proposals were submitted to the Township.  The review committee consisted of the Township Manager, the Township Engineer, the EZP Project Manager, Supervisor </w:t>
      </w:r>
      <w:r w:rsidRPr="00D3181C">
        <w:rPr>
          <w:rFonts w:ascii="Arial" w:hAnsi="Arial" w:cs="Arial"/>
          <w:color w:val="000000"/>
          <w:sz w:val="22"/>
          <w:szCs w:val="22"/>
        </w:rPr>
        <w:t>Elliot Abrams, and Bill Burnett from the Planning Commission.</w:t>
      </w:r>
    </w:p>
    <w:p w14:paraId="69DEE9BA" w14:textId="77777777" w:rsidR="007928E9" w:rsidRPr="00D3181C" w:rsidRDefault="007928E9" w:rsidP="004A531B">
      <w:pPr>
        <w:pStyle w:val="Default"/>
        <w:ind w:left="1080"/>
        <w:rPr>
          <w:rFonts w:ascii="Arial" w:hAnsi="Arial" w:cs="Arial"/>
          <w:color w:val="000000"/>
          <w:sz w:val="22"/>
          <w:szCs w:val="22"/>
        </w:rPr>
      </w:pPr>
    </w:p>
    <w:p w14:paraId="27B963E2" w14:textId="77777777" w:rsidR="007928E9" w:rsidRPr="00D3181C" w:rsidRDefault="007928E9" w:rsidP="004A531B">
      <w:pPr>
        <w:pStyle w:val="Default"/>
        <w:ind w:left="1080"/>
        <w:rPr>
          <w:rFonts w:ascii="Arial" w:hAnsi="Arial" w:cs="Arial"/>
          <w:sz w:val="22"/>
          <w:szCs w:val="22"/>
        </w:rPr>
      </w:pPr>
      <w:r w:rsidRPr="00D3181C">
        <w:rPr>
          <w:rFonts w:ascii="Arial" w:hAnsi="Arial" w:cs="Arial"/>
          <w:color w:val="000000"/>
          <w:sz w:val="22"/>
          <w:szCs w:val="22"/>
        </w:rPr>
        <w:t>Following interviews with three firms the committee recommends that the Township engage McCormick Taylor, principally represented by Robb Watts and Andy Parker for this contract.</w:t>
      </w:r>
    </w:p>
    <w:p w14:paraId="507E6455" w14:textId="4D806372" w:rsidR="007928E9" w:rsidRPr="00D3181C" w:rsidRDefault="00FD3767" w:rsidP="004A531B">
      <w:pPr>
        <w:pStyle w:val="BodyTextIndent"/>
        <w:ind w:left="720"/>
      </w:pPr>
      <w:r>
        <w:br/>
      </w:r>
      <w:r w:rsidR="007928E9" w:rsidRPr="00D3181C">
        <w:t xml:space="preserve">A memo from the Director of EZP/ Township Engineer </w:t>
      </w:r>
      <w:r>
        <w:t>was</w:t>
      </w:r>
      <w:r w:rsidR="007928E9" w:rsidRPr="00D3181C">
        <w:t xml:space="preserve"> included with the agenda materials.</w:t>
      </w:r>
    </w:p>
    <w:p w14:paraId="61240B5B" w14:textId="77777777" w:rsidR="007928E9" w:rsidRPr="00D3181C" w:rsidRDefault="007928E9" w:rsidP="004A531B">
      <w:pPr>
        <w:spacing w:line="259" w:lineRule="auto"/>
        <w:ind w:left="1080" w:right="-20"/>
      </w:pPr>
      <w:r w:rsidRPr="00D3181C">
        <w:rPr>
          <w:u w:val="single"/>
        </w:rPr>
        <w:t>For this item the Board should</w:t>
      </w:r>
      <w:r w:rsidRPr="00D3181C">
        <w:t>:</w:t>
      </w:r>
    </w:p>
    <w:p w14:paraId="01AFE736" w14:textId="77777777" w:rsidR="00FD3767" w:rsidRDefault="00FD3767" w:rsidP="00FD3767">
      <w:pPr>
        <w:pStyle w:val="Default"/>
        <w:spacing w:line="259" w:lineRule="auto"/>
        <w:ind w:right="-14"/>
        <w:rPr>
          <w:rFonts w:ascii="Arial" w:eastAsia="Arial" w:hAnsi="Arial" w:cs="Arial"/>
          <w:sz w:val="22"/>
          <w:szCs w:val="22"/>
          <w:u w:val="single"/>
        </w:rPr>
      </w:pPr>
    </w:p>
    <w:p w14:paraId="64B3C3B9" w14:textId="79D38212" w:rsidR="007928E9" w:rsidRDefault="00FD3767" w:rsidP="00EF47AF">
      <w:pPr>
        <w:pStyle w:val="Default"/>
        <w:spacing w:line="259" w:lineRule="auto"/>
        <w:ind w:left="720" w:right="-14"/>
        <w:rPr>
          <w:rFonts w:ascii="Arial" w:hAnsi="Arial" w:cs="Arial"/>
          <w:color w:val="000000"/>
          <w:sz w:val="22"/>
          <w:szCs w:val="22"/>
        </w:rPr>
      </w:pPr>
      <w:r w:rsidRPr="00FD3767">
        <w:rPr>
          <w:rFonts w:ascii="Arial" w:eastAsia="Arial" w:hAnsi="Arial" w:cs="Arial"/>
          <w:sz w:val="22"/>
          <w:szCs w:val="22"/>
        </w:rPr>
        <w:t>Ms. Whitman moved</w:t>
      </w:r>
      <w:r w:rsidR="007928E9" w:rsidRPr="00FD3767">
        <w:rPr>
          <w:rFonts w:ascii="Arial" w:eastAsia="Arial" w:hAnsi="Arial" w:cs="Arial"/>
          <w:sz w:val="22"/>
          <w:szCs w:val="22"/>
        </w:rPr>
        <w:t xml:space="preserve"> to approve </w:t>
      </w:r>
      <w:r w:rsidR="007928E9" w:rsidRPr="00FD3767">
        <w:rPr>
          <w:rFonts w:ascii="Arial" w:hAnsi="Arial" w:cs="Arial"/>
          <w:color w:val="000000"/>
          <w:sz w:val="22"/>
          <w:szCs w:val="22"/>
        </w:rPr>
        <w:t>McCormick Taylor for the Open End Contract for Traffic Engineerin</w:t>
      </w:r>
      <w:r>
        <w:rPr>
          <w:rFonts w:ascii="Arial" w:hAnsi="Arial" w:cs="Arial"/>
          <w:color w:val="000000"/>
          <w:sz w:val="22"/>
          <w:szCs w:val="22"/>
        </w:rPr>
        <w:t xml:space="preserve">g  </w:t>
      </w:r>
      <w:r w:rsidR="007928E9" w:rsidRPr="00FD3767">
        <w:rPr>
          <w:rFonts w:ascii="Arial" w:hAnsi="Arial" w:cs="Arial"/>
          <w:color w:val="000000"/>
          <w:sz w:val="22"/>
          <w:szCs w:val="22"/>
        </w:rPr>
        <w:t>Services.</w:t>
      </w:r>
      <w:r>
        <w:rPr>
          <w:rFonts w:ascii="Arial" w:hAnsi="Arial" w:cs="Arial"/>
          <w:color w:val="000000"/>
          <w:sz w:val="22"/>
          <w:szCs w:val="22"/>
        </w:rPr>
        <w:t xml:space="preserve"> Seconded by Mr. Magruder</w:t>
      </w:r>
      <w:r w:rsidR="00EF47AF">
        <w:rPr>
          <w:rFonts w:ascii="Arial" w:hAnsi="Arial" w:cs="Arial"/>
          <w:color w:val="000000"/>
          <w:sz w:val="22"/>
          <w:szCs w:val="22"/>
        </w:rPr>
        <w:t>, the motion passed 5-0.</w:t>
      </w:r>
    </w:p>
    <w:p w14:paraId="4231F549" w14:textId="77777777" w:rsidR="00EF47AF" w:rsidRPr="00D3181C" w:rsidRDefault="00EF47AF" w:rsidP="00EF47AF">
      <w:pPr>
        <w:pStyle w:val="Default"/>
        <w:spacing w:line="259" w:lineRule="auto"/>
        <w:ind w:left="720" w:right="-14"/>
        <w:rPr>
          <w:rFonts w:cs="Arial"/>
          <w:b/>
          <w:bCs/>
          <w:sz w:val="22"/>
          <w:szCs w:val="22"/>
        </w:rPr>
      </w:pPr>
    </w:p>
    <w:p w14:paraId="5F687E80" w14:textId="77777777" w:rsidR="007928E9" w:rsidRPr="00D3181C" w:rsidRDefault="007928E9" w:rsidP="007928E9">
      <w:pPr>
        <w:pStyle w:val="BodyTextIndent"/>
      </w:pPr>
      <w:r w:rsidRPr="00D3181C">
        <w:rPr>
          <w:b/>
          <w:bCs/>
        </w:rPr>
        <w:t>c</w:t>
      </w:r>
      <w:r w:rsidRPr="00D3181C">
        <w:t>.</w:t>
      </w:r>
      <w:r w:rsidRPr="00D3181C">
        <w:tab/>
      </w:r>
      <w:r w:rsidRPr="00EF47AF">
        <w:rPr>
          <w:b/>
          <w:bCs/>
          <w:u w:val="single"/>
        </w:rPr>
        <w:t>Special Consultant for Waddle Road Traffic Signal Coordination</w:t>
      </w:r>
    </w:p>
    <w:p w14:paraId="49259872" w14:textId="77777777" w:rsidR="007928E9" w:rsidRPr="00D3181C" w:rsidRDefault="007928E9" w:rsidP="00EF47AF">
      <w:pPr>
        <w:pStyle w:val="BodyTextIndent"/>
        <w:ind w:left="720"/>
      </w:pPr>
      <w:r w:rsidRPr="00D3181C">
        <w:t xml:space="preserve">As part of the </w:t>
      </w:r>
      <w:proofErr w:type="spellStart"/>
      <w:r w:rsidRPr="00D3181C">
        <w:t>Toftrees</w:t>
      </w:r>
      <w:proofErr w:type="spellEnd"/>
      <w:r w:rsidRPr="00D3181C">
        <w:t xml:space="preserve"> West development approved at the last Board meeting, the developer will be adding a traffic signal at Waddle Road and </w:t>
      </w:r>
      <w:proofErr w:type="spellStart"/>
      <w:r w:rsidRPr="00D3181C">
        <w:t>Toftrees</w:t>
      </w:r>
      <w:proofErr w:type="spellEnd"/>
      <w:r w:rsidRPr="00D3181C">
        <w:t xml:space="preserve"> Avenue.  This traffic signal will become part of a coordinated system that was established in 2017 on Waddle Road as part of the Waddle Road/ I-99 Interchange Improvement Project.  This corridor is the only system in PennDOT District 2-0 that operates on the </w:t>
      </w:r>
      <w:proofErr w:type="spellStart"/>
      <w:r w:rsidRPr="00D3181C">
        <w:t>Centracs</w:t>
      </w:r>
      <w:proofErr w:type="spellEnd"/>
      <w:r w:rsidRPr="00D3181C">
        <w:t xml:space="preserve"> software for signal control.  </w:t>
      </w:r>
    </w:p>
    <w:p w14:paraId="0043623C" w14:textId="77777777" w:rsidR="007928E9" w:rsidRPr="00D3181C" w:rsidRDefault="007928E9" w:rsidP="00EF47AF">
      <w:pPr>
        <w:pStyle w:val="BodyTextIndent"/>
        <w:ind w:left="720"/>
      </w:pPr>
      <w:r w:rsidRPr="00D3181C">
        <w:t xml:space="preserve">The Manager recommends engaging Jacobs Engineering of Philadelphia to review the traffic signal needs in the corridor and advise on the best approach to adding this new intersection.  Jacobs has experience with the PennDOT permitting process and operational capacity for the </w:t>
      </w:r>
      <w:proofErr w:type="spellStart"/>
      <w:r w:rsidRPr="00D3181C">
        <w:t>Centracs</w:t>
      </w:r>
      <w:proofErr w:type="spellEnd"/>
      <w:r w:rsidRPr="00D3181C">
        <w:t xml:space="preserve"> signal systems</w:t>
      </w:r>
    </w:p>
    <w:p w14:paraId="7E1B65EA" w14:textId="356F4B70" w:rsidR="001666B7" w:rsidRDefault="001666B7" w:rsidP="001666B7">
      <w:pPr>
        <w:tabs>
          <w:tab w:val="left" w:pos="-720"/>
          <w:tab w:val="left" w:pos="0"/>
        </w:tabs>
        <w:spacing w:line="259" w:lineRule="auto"/>
        <w:rPr>
          <w:color w:val="000000"/>
        </w:rPr>
      </w:pPr>
      <w:r>
        <w:tab/>
      </w:r>
      <w:r w:rsidR="00EF47AF" w:rsidRPr="00EF47AF">
        <w:t>Mr. Abrams moved to</w:t>
      </w:r>
      <w:r w:rsidR="007928E9" w:rsidRPr="00EF47AF">
        <w:t xml:space="preserve"> approve </w:t>
      </w:r>
      <w:r w:rsidR="007928E9" w:rsidRPr="00EF47AF">
        <w:rPr>
          <w:color w:val="000000"/>
        </w:rPr>
        <w:t xml:space="preserve">Jacobs Engineering as Special Consultant for Waddle Road Traffic </w:t>
      </w:r>
      <w:r w:rsidR="00EF47AF">
        <w:rPr>
          <w:color w:val="000000"/>
        </w:rPr>
        <w:br/>
        <w:t xml:space="preserve"> </w:t>
      </w:r>
      <w:r w:rsidR="00EF47AF">
        <w:rPr>
          <w:color w:val="000000"/>
        </w:rPr>
        <w:tab/>
      </w:r>
      <w:r w:rsidR="007928E9" w:rsidRPr="00EF47AF">
        <w:rPr>
          <w:color w:val="000000"/>
        </w:rPr>
        <w:t>Signal Coordination for an amount not to exceed $20,000.</w:t>
      </w:r>
      <w:r w:rsidR="00EF47AF" w:rsidRPr="00EF47AF">
        <w:rPr>
          <w:color w:val="000000"/>
        </w:rPr>
        <w:t xml:space="preserve"> Seconded by Ms. Whitman, the motion </w:t>
      </w:r>
      <w:r w:rsidR="00EF47AF">
        <w:rPr>
          <w:color w:val="000000"/>
        </w:rPr>
        <w:br/>
        <w:t xml:space="preserve"> </w:t>
      </w:r>
      <w:r w:rsidR="00EF47AF">
        <w:rPr>
          <w:color w:val="000000"/>
        </w:rPr>
        <w:tab/>
      </w:r>
      <w:r w:rsidR="00EF47AF" w:rsidRPr="00EF47AF">
        <w:rPr>
          <w:color w:val="000000"/>
        </w:rPr>
        <w:t>passed 5-0.</w:t>
      </w:r>
    </w:p>
    <w:p w14:paraId="09ADD83D" w14:textId="6D4D59C0" w:rsidR="001666B7" w:rsidRDefault="001666B7" w:rsidP="001666B7">
      <w:pPr>
        <w:tabs>
          <w:tab w:val="left" w:pos="-720"/>
          <w:tab w:val="left" w:pos="0"/>
        </w:tabs>
        <w:spacing w:line="259" w:lineRule="auto"/>
        <w:rPr>
          <w:color w:val="000000"/>
        </w:rPr>
      </w:pPr>
    </w:p>
    <w:p w14:paraId="4B79006D" w14:textId="6EC89828" w:rsidR="001666B7" w:rsidRPr="001666B7" w:rsidRDefault="001666B7" w:rsidP="001666B7">
      <w:pPr>
        <w:tabs>
          <w:tab w:val="left" w:pos="-720"/>
          <w:tab w:val="left" w:pos="0"/>
        </w:tabs>
        <w:spacing w:line="259" w:lineRule="auto"/>
        <w:rPr>
          <w:color w:val="000000"/>
        </w:rPr>
      </w:pPr>
      <w:r>
        <w:rPr>
          <w:b/>
        </w:rPr>
        <w:lastRenderedPageBreak/>
        <w:br/>
      </w:r>
      <w:r w:rsidRPr="00D3181C">
        <w:rPr>
          <w:b/>
        </w:rPr>
        <w:t>6.</w:t>
      </w:r>
      <w:r>
        <w:rPr>
          <w:b/>
        </w:rPr>
        <w:t xml:space="preserve">   </w:t>
      </w:r>
      <w:r w:rsidRPr="00D3181C">
        <w:rPr>
          <w:b/>
          <w:u w:val="single"/>
        </w:rPr>
        <w:t>ENGINEERING, PLANNING, &amp; ZONING</w:t>
      </w:r>
      <w:r>
        <w:rPr>
          <w:b/>
          <w:u w:val="single"/>
        </w:rPr>
        <w:t xml:space="preserve"> (Continued)</w:t>
      </w:r>
    </w:p>
    <w:p w14:paraId="06219B50" w14:textId="50B8BA36" w:rsidR="007928E9" w:rsidRPr="00D3181C" w:rsidRDefault="00EF47AF" w:rsidP="007928E9">
      <w:pPr>
        <w:pStyle w:val="BodyTextIndent"/>
        <w:rPr>
          <w:b/>
          <w:bCs/>
        </w:rPr>
      </w:pPr>
      <w:r>
        <w:rPr>
          <w:b/>
          <w:bCs/>
        </w:rPr>
        <w:br/>
      </w:r>
      <w:r w:rsidR="007928E9" w:rsidRPr="00D3181C">
        <w:rPr>
          <w:b/>
          <w:bCs/>
        </w:rPr>
        <w:t>d.</w:t>
      </w:r>
      <w:r w:rsidR="007928E9" w:rsidRPr="00D3181C">
        <w:rPr>
          <w:b/>
          <w:bCs/>
        </w:rPr>
        <w:tab/>
      </w:r>
      <w:r w:rsidR="007928E9" w:rsidRPr="00EF47AF">
        <w:rPr>
          <w:b/>
          <w:bCs/>
          <w:u w:val="single"/>
        </w:rPr>
        <w:t>Request for Comments; Ferguson Township Official Map, Amended</w:t>
      </w:r>
    </w:p>
    <w:p w14:paraId="5FF47ADC" w14:textId="2548596C" w:rsidR="007928E9" w:rsidRPr="00D3181C" w:rsidRDefault="001666B7" w:rsidP="00EF46AE">
      <w:pPr>
        <w:pStyle w:val="ListParagraph"/>
        <w:tabs>
          <w:tab w:val="left" w:pos="1260"/>
        </w:tabs>
        <w:spacing w:line="259" w:lineRule="auto"/>
        <w:ind w:left="1076"/>
        <w:rPr>
          <w:bCs/>
        </w:rPr>
      </w:pPr>
      <w:r>
        <w:rPr>
          <w:bCs/>
        </w:rPr>
        <w:t xml:space="preserve">Ms. Pollock stated as </w:t>
      </w:r>
      <w:r w:rsidR="007928E9" w:rsidRPr="00D3181C">
        <w:rPr>
          <w:bCs/>
        </w:rPr>
        <w:t xml:space="preserve">Per Article IV, Section 402(b) of the Pennsylvania Municipalities Planning Code (MPC), Ferguson Township is giving Patton Township the opportunity to review its </w:t>
      </w:r>
      <w:r w:rsidR="007928E9" w:rsidRPr="00D3181C">
        <w:rPr>
          <w:bCs/>
          <w:u w:val="single"/>
        </w:rPr>
        <w:t>recently amended</w:t>
      </w:r>
      <w:r w:rsidR="007928E9" w:rsidRPr="00D3181C">
        <w:rPr>
          <w:bCs/>
        </w:rPr>
        <w:t xml:space="preserve"> Official Map Update.   See the </w:t>
      </w:r>
      <w:hyperlink r:id="rId11" w:history="1">
        <w:r w:rsidR="007928E9" w:rsidRPr="00D3181C">
          <w:rPr>
            <w:rStyle w:val="Hyperlink"/>
          </w:rPr>
          <w:t>March 23 Board agenda</w:t>
        </w:r>
      </w:hyperlink>
      <w:r w:rsidR="007928E9" w:rsidRPr="00D3181C">
        <w:rPr>
          <w:bCs/>
        </w:rPr>
        <w:t xml:space="preserve"> and attachments for additional background information on this matter.</w:t>
      </w:r>
    </w:p>
    <w:p w14:paraId="411A2290" w14:textId="77777777" w:rsidR="007928E9" w:rsidRPr="00D3181C" w:rsidRDefault="007928E9" w:rsidP="00EF46AE">
      <w:pPr>
        <w:pStyle w:val="ListParagraph"/>
        <w:tabs>
          <w:tab w:val="left" w:pos="1260"/>
        </w:tabs>
        <w:spacing w:line="259" w:lineRule="auto"/>
        <w:ind w:left="1076"/>
        <w:rPr>
          <w:bCs/>
        </w:rPr>
      </w:pPr>
    </w:p>
    <w:p w14:paraId="22ACC395" w14:textId="2C000720" w:rsidR="007928E9" w:rsidRPr="00D3181C" w:rsidRDefault="007928E9" w:rsidP="00EF46AE">
      <w:pPr>
        <w:adjustRightInd w:val="0"/>
        <w:spacing w:line="259" w:lineRule="auto"/>
        <w:ind w:left="963"/>
      </w:pPr>
      <w:r w:rsidRPr="00D3181C">
        <w:t>The agenda materials include</w:t>
      </w:r>
      <w:r w:rsidR="00EF46AE">
        <w:t>d</w:t>
      </w:r>
      <w:r w:rsidRPr="00D3181C">
        <w:t xml:space="preserve"> a</w:t>
      </w:r>
      <w:r w:rsidR="00EF46AE">
        <w:t xml:space="preserve"> </w:t>
      </w:r>
      <w:r w:rsidRPr="00D3181C">
        <w:t>March 31 letter and the proposed Ferguson Official Map 2022 (Item 6d).</w:t>
      </w:r>
    </w:p>
    <w:p w14:paraId="58D7F9BA" w14:textId="77777777" w:rsidR="007928E9" w:rsidRPr="00D3181C" w:rsidRDefault="007928E9" w:rsidP="007928E9">
      <w:pPr>
        <w:spacing w:line="259" w:lineRule="auto"/>
        <w:ind w:left="2070" w:hanging="1350"/>
        <w:rPr>
          <w:u w:val="single"/>
        </w:rPr>
      </w:pPr>
    </w:p>
    <w:p w14:paraId="70944329" w14:textId="77777777" w:rsidR="007928E9" w:rsidRPr="00D3181C" w:rsidRDefault="007928E9" w:rsidP="007928E9">
      <w:pPr>
        <w:spacing w:line="259" w:lineRule="auto"/>
        <w:ind w:left="720"/>
      </w:pPr>
      <w:r w:rsidRPr="00D3181C">
        <w:t>The Planning Commission will review the plan on May 2</w:t>
      </w:r>
      <w:r w:rsidRPr="00D3181C">
        <w:rPr>
          <w:vertAlign w:val="superscript"/>
        </w:rPr>
        <w:t>nd</w:t>
      </w:r>
      <w:r w:rsidRPr="00D3181C">
        <w:t xml:space="preserve">. </w:t>
      </w:r>
    </w:p>
    <w:p w14:paraId="02E17FFF" w14:textId="77777777" w:rsidR="007928E9" w:rsidRPr="00D3181C" w:rsidRDefault="007928E9" w:rsidP="007928E9">
      <w:pPr>
        <w:spacing w:line="259" w:lineRule="auto"/>
        <w:ind w:left="2070" w:hanging="1350"/>
        <w:rPr>
          <w:u w:val="single"/>
        </w:rPr>
      </w:pPr>
    </w:p>
    <w:p w14:paraId="4D1ADB04" w14:textId="181E212E" w:rsidR="007928E9" w:rsidRPr="00D3181C" w:rsidRDefault="007928E9" w:rsidP="007928E9">
      <w:pPr>
        <w:tabs>
          <w:tab w:val="left" w:pos="-720"/>
          <w:tab w:val="left" w:pos="0"/>
        </w:tabs>
        <w:jc w:val="both"/>
      </w:pPr>
      <w:r w:rsidRPr="00D3181C">
        <w:rPr>
          <w:b/>
        </w:rPr>
        <w:t xml:space="preserve">7.  </w:t>
      </w:r>
      <w:r w:rsidRPr="00D3181C">
        <w:rPr>
          <w:b/>
          <w:u w:val="single"/>
        </w:rPr>
        <w:t>ADMINISTRATION</w:t>
      </w:r>
    </w:p>
    <w:p w14:paraId="1A51054B" w14:textId="77777777" w:rsidR="007928E9" w:rsidRPr="00D3181C" w:rsidRDefault="007928E9" w:rsidP="007928E9"/>
    <w:p w14:paraId="3144C3BF" w14:textId="77777777" w:rsidR="007928E9" w:rsidRPr="00EF46AE" w:rsidRDefault="007928E9" w:rsidP="00EB5B3E">
      <w:pPr>
        <w:widowControl/>
        <w:numPr>
          <w:ilvl w:val="0"/>
          <w:numId w:val="6"/>
        </w:numPr>
        <w:autoSpaceDE/>
        <w:autoSpaceDN/>
        <w:rPr>
          <w:b/>
          <w:bCs/>
          <w:u w:val="single"/>
        </w:rPr>
      </w:pPr>
      <w:r w:rsidRPr="00EF46AE">
        <w:rPr>
          <w:b/>
          <w:bCs/>
          <w:u w:val="single"/>
        </w:rPr>
        <w:t>Pennsylvania State Association of Township Supervisors (PSATS) Annual Conference – Proposed Resolutions and Changes to By Laws</w:t>
      </w:r>
    </w:p>
    <w:p w14:paraId="0F4A672E" w14:textId="74ADEBE3" w:rsidR="007928E9" w:rsidRPr="00D3181C" w:rsidRDefault="007928E9" w:rsidP="007928E9">
      <w:pPr>
        <w:ind w:left="720"/>
      </w:pPr>
      <w:r w:rsidRPr="00D3181C">
        <w:t>The PSATS Annual Conference will be held on April 24-27 in Hershey.  The Association has published the proposed Resolutions and changes to the Bylaws to be considered and voted on at the April 26</w:t>
      </w:r>
      <w:r w:rsidRPr="00D3181C">
        <w:rPr>
          <w:vertAlign w:val="superscript"/>
        </w:rPr>
        <w:t>th</w:t>
      </w:r>
      <w:r w:rsidRPr="00D3181C">
        <w:t xml:space="preserve"> Business Session. </w:t>
      </w:r>
      <w:r w:rsidR="001666B7">
        <w:br/>
      </w:r>
      <w:r w:rsidR="001666B7">
        <w:br/>
      </w:r>
      <w:r w:rsidRPr="00D3181C">
        <w:t>The following items are included with the agenda materials:</w:t>
      </w:r>
    </w:p>
    <w:p w14:paraId="346501B0" w14:textId="77777777" w:rsidR="007928E9" w:rsidRPr="00D3181C" w:rsidRDefault="007928E9" w:rsidP="007928E9">
      <w:pPr>
        <w:ind w:left="720"/>
      </w:pPr>
    </w:p>
    <w:p w14:paraId="21FE9CB3" w14:textId="77777777" w:rsidR="007928E9" w:rsidRPr="00D3181C" w:rsidRDefault="007928E9" w:rsidP="00EB5B3E">
      <w:pPr>
        <w:widowControl/>
        <w:numPr>
          <w:ilvl w:val="0"/>
          <w:numId w:val="10"/>
        </w:numPr>
        <w:autoSpaceDE/>
        <w:autoSpaceDN/>
      </w:pPr>
      <w:r w:rsidRPr="00D3181C">
        <w:t>Resolutions Report with proposed Resolutions for 2022 (Item 7a.1)</w:t>
      </w:r>
    </w:p>
    <w:p w14:paraId="3FCE37C0" w14:textId="77777777" w:rsidR="007928E9" w:rsidRPr="00D3181C" w:rsidRDefault="007928E9" w:rsidP="00EB5B3E">
      <w:pPr>
        <w:widowControl/>
        <w:numPr>
          <w:ilvl w:val="0"/>
          <w:numId w:val="10"/>
        </w:numPr>
        <w:autoSpaceDE/>
        <w:autoSpaceDN/>
      </w:pPr>
      <w:r w:rsidRPr="00D3181C">
        <w:t>Bylaws with proposed changes highlighted in yellow (Item 7a.2)</w:t>
      </w:r>
    </w:p>
    <w:p w14:paraId="653D877B" w14:textId="2411F42A" w:rsidR="007928E9" w:rsidRDefault="007928E9" w:rsidP="00EB5B3E">
      <w:pPr>
        <w:widowControl/>
        <w:numPr>
          <w:ilvl w:val="0"/>
          <w:numId w:val="10"/>
        </w:numPr>
        <w:autoSpaceDE/>
        <w:autoSpaceDN/>
      </w:pPr>
      <w:r w:rsidRPr="00D3181C">
        <w:t>Nominations Report with proposed slate of Officers and Executive Committee Members (Item 7a.3)</w:t>
      </w:r>
      <w:r w:rsidR="006D69C6">
        <w:br/>
      </w:r>
    </w:p>
    <w:p w14:paraId="4A36B213" w14:textId="4E3B95F8" w:rsidR="00420D84" w:rsidRDefault="00420D84" w:rsidP="00420D84">
      <w:pPr>
        <w:widowControl/>
        <w:autoSpaceDE/>
        <w:autoSpaceDN/>
        <w:ind w:left="1080"/>
      </w:pPr>
      <w:r>
        <w:t>The Board agreed to support resolutions 22-24 and 22-25.</w:t>
      </w:r>
    </w:p>
    <w:p w14:paraId="36577135" w14:textId="77777777" w:rsidR="00420D84" w:rsidRDefault="00420D84" w:rsidP="00420D84">
      <w:pPr>
        <w:widowControl/>
        <w:autoSpaceDE/>
        <w:autoSpaceDN/>
        <w:ind w:left="1080"/>
      </w:pPr>
    </w:p>
    <w:p w14:paraId="5FD0A32E" w14:textId="686EBD06" w:rsidR="00420D84" w:rsidRPr="00D3181C" w:rsidRDefault="00420D84" w:rsidP="00420D84">
      <w:pPr>
        <w:widowControl/>
        <w:autoSpaceDE/>
        <w:autoSpaceDN/>
        <w:ind w:left="1080"/>
      </w:pPr>
      <w:r>
        <w:t xml:space="preserve">The Board agreed to opposed to </w:t>
      </w:r>
      <w:r w:rsidR="00646E2F">
        <w:t xml:space="preserve">resolutions </w:t>
      </w:r>
      <w:r>
        <w:t xml:space="preserve">22-28, 22-29 and 22-49. </w:t>
      </w:r>
    </w:p>
    <w:p w14:paraId="0B275F35" w14:textId="77777777" w:rsidR="007928E9" w:rsidRPr="00D3181C" w:rsidRDefault="007928E9" w:rsidP="007928E9">
      <w:pPr>
        <w:ind w:left="720"/>
      </w:pPr>
    </w:p>
    <w:p w14:paraId="007C3047" w14:textId="2E2A54D0" w:rsidR="007928E9" w:rsidRPr="001666B7" w:rsidRDefault="007928E9" w:rsidP="00EB5B3E">
      <w:pPr>
        <w:pStyle w:val="ListParagraph"/>
        <w:widowControl/>
        <w:numPr>
          <w:ilvl w:val="0"/>
          <w:numId w:val="6"/>
        </w:numPr>
        <w:autoSpaceDE/>
        <w:autoSpaceDN/>
        <w:rPr>
          <w:b/>
          <w:bCs/>
          <w:u w:val="single"/>
        </w:rPr>
      </w:pPr>
      <w:r w:rsidRPr="001666B7">
        <w:rPr>
          <w:b/>
          <w:bCs/>
          <w:u w:val="single"/>
        </w:rPr>
        <w:t xml:space="preserve">Pennsylvania Municipal League (PML) </w:t>
      </w:r>
      <w:hyperlink r:id="rId12" w:history="1">
        <w:r w:rsidRPr="001666B7">
          <w:rPr>
            <w:rStyle w:val="Hyperlink"/>
          </w:rPr>
          <w:t>2022 Leadership Summit</w:t>
        </w:r>
      </w:hyperlink>
      <w:r w:rsidRPr="001666B7">
        <w:rPr>
          <w:b/>
          <w:bCs/>
          <w:u w:val="single"/>
        </w:rPr>
        <w:t xml:space="preserve"> – October 6-8</w:t>
      </w:r>
    </w:p>
    <w:p w14:paraId="4784F53C" w14:textId="77777777" w:rsidR="007928E9" w:rsidRPr="00D3181C" w:rsidRDefault="007928E9" w:rsidP="007928E9">
      <w:pPr>
        <w:spacing w:line="259" w:lineRule="auto"/>
        <w:ind w:left="720"/>
        <w:rPr>
          <w:color w:val="333333"/>
          <w:shd w:val="clear" w:color="auto" w:fill="FFFFFF"/>
        </w:rPr>
      </w:pPr>
      <w:r w:rsidRPr="00D3181C">
        <w:t xml:space="preserve">This annual conference will be held at the </w:t>
      </w:r>
      <w:r w:rsidRPr="00D3181C">
        <w:rPr>
          <w:color w:val="333333"/>
          <w:shd w:val="clear" w:color="auto" w:fill="FFFFFF"/>
        </w:rPr>
        <w:t>Omni William Penn Hotel in Pittsburgh from October 6</w:t>
      </w:r>
      <w:r w:rsidRPr="00D3181C">
        <w:rPr>
          <w:color w:val="333333"/>
          <w:shd w:val="clear" w:color="auto" w:fill="FFFFFF"/>
          <w:vertAlign w:val="superscript"/>
        </w:rPr>
        <w:t>th</w:t>
      </w:r>
      <w:r w:rsidRPr="00D3181C">
        <w:rPr>
          <w:color w:val="333333"/>
          <w:shd w:val="clear" w:color="auto" w:fill="FFFFFF"/>
        </w:rPr>
        <w:t xml:space="preserve"> (Thursday) to 8</w:t>
      </w:r>
      <w:r w:rsidRPr="00D3181C">
        <w:rPr>
          <w:color w:val="333333"/>
          <w:shd w:val="clear" w:color="auto" w:fill="FFFFFF"/>
          <w:vertAlign w:val="superscript"/>
        </w:rPr>
        <w:t>th</w:t>
      </w:r>
      <w:r w:rsidRPr="00D3181C">
        <w:rPr>
          <w:color w:val="333333"/>
          <w:shd w:val="clear" w:color="auto" w:fill="FFFFFF"/>
        </w:rPr>
        <w:t xml:space="preserve"> (Saturday).  An agenda is not yet available, but the majority of the programming normally takes place on Friday.  </w:t>
      </w:r>
    </w:p>
    <w:p w14:paraId="52C0DCD5" w14:textId="77777777" w:rsidR="007928E9" w:rsidRPr="00D3181C" w:rsidRDefault="007928E9" w:rsidP="007928E9">
      <w:pPr>
        <w:spacing w:line="259" w:lineRule="auto"/>
        <w:ind w:left="720"/>
        <w:rPr>
          <w:color w:val="333333"/>
          <w:shd w:val="clear" w:color="auto" w:fill="FFFFFF"/>
        </w:rPr>
      </w:pPr>
    </w:p>
    <w:p w14:paraId="4BE4AFA5" w14:textId="77777777" w:rsidR="007928E9" w:rsidRPr="00D3181C" w:rsidRDefault="007928E9" w:rsidP="007928E9">
      <w:pPr>
        <w:spacing w:line="259" w:lineRule="auto"/>
        <w:ind w:left="720"/>
        <w:rPr>
          <w:color w:val="333333"/>
          <w:shd w:val="clear" w:color="auto" w:fill="FFFFFF"/>
        </w:rPr>
      </w:pPr>
      <w:r w:rsidRPr="00D3181C">
        <w:rPr>
          <w:color w:val="333333"/>
          <w:u w:val="single"/>
          <w:shd w:val="clear" w:color="auto" w:fill="FFFFFF"/>
        </w:rPr>
        <w:t>Board members are asked to indicate if they may be attending</w:t>
      </w:r>
      <w:r w:rsidRPr="00D3181C">
        <w:rPr>
          <w:color w:val="333333"/>
          <w:shd w:val="clear" w:color="auto" w:fill="FFFFFF"/>
        </w:rPr>
        <w:t xml:space="preserve"> so hotel reservations can be made from the block reserved for this event. </w:t>
      </w:r>
    </w:p>
    <w:p w14:paraId="123C949C" w14:textId="77777777" w:rsidR="00646E2F" w:rsidRPr="00D3181C" w:rsidRDefault="00646E2F" w:rsidP="007928E9">
      <w:pPr>
        <w:ind w:left="720"/>
      </w:pPr>
    </w:p>
    <w:p w14:paraId="4DE5A8D0" w14:textId="77777777" w:rsidR="007928E9" w:rsidRPr="00D3181C" w:rsidRDefault="007928E9" w:rsidP="007928E9">
      <w:pPr>
        <w:spacing w:line="259" w:lineRule="auto"/>
        <w:ind w:left="360"/>
        <w:rPr>
          <w:b/>
        </w:rPr>
      </w:pPr>
      <w:r w:rsidRPr="00D3181C">
        <w:rPr>
          <w:b/>
        </w:rPr>
        <w:t>c.</w:t>
      </w:r>
      <w:r w:rsidRPr="00D3181C">
        <w:rPr>
          <w:b/>
        </w:rPr>
        <w:tab/>
      </w:r>
      <w:r w:rsidRPr="00612BEC">
        <w:rPr>
          <w:b/>
          <w:u w:val="single"/>
        </w:rPr>
        <w:t>Manager’s Annual Energy Efficiency Update</w:t>
      </w:r>
    </w:p>
    <w:p w14:paraId="1219CF9E" w14:textId="77777777" w:rsidR="007928E9" w:rsidRPr="00D3181C" w:rsidRDefault="007928E9" w:rsidP="007928E9">
      <w:pPr>
        <w:spacing w:line="259" w:lineRule="auto"/>
        <w:ind w:left="720"/>
      </w:pPr>
      <w:r w:rsidRPr="00D3181C">
        <w:t>In 2010 the Council of Governments led an effort to develop green-house gas emissions inventories for each member municipality.  This project produced a list of “Energy Efficiency Action Items.”   Since 2011 the Board of Supervisors have reviewed this list annually, as updated by the Township Manager with steps that have been taken to achieve more efficient energy use.</w:t>
      </w:r>
    </w:p>
    <w:p w14:paraId="033E9EF8" w14:textId="77777777" w:rsidR="007928E9" w:rsidRPr="00D3181C" w:rsidRDefault="007928E9" w:rsidP="007928E9">
      <w:pPr>
        <w:spacing w:line="259" w:lineRule="auto"/>
        <w:ind w:left="720"/>
      </w:pPr>
    </w:p>
    <w:p w14:paraId="4EB305F7" w14:textId="77777777" w:rsidR="007928E9" w:rsidRPr="00D3181C" w:rsidRDefault="007928E9" w:rsidP="007928E9">
      <w:pPr>
        <w:spacing w:line="259" w:lineRule="auto"/>
        <w:ind w:left="720"/>
      </w:pPr>
      <w:r w:rsidRPr="00D3181C">
        <w:t>The 2022 edition of the annotated list is included with the agenda materials.  Highlights of changes undertaken since March 2021 include:</w:t>
      </w:r>
    </w:p>
    <w:p w14:paraId="44F8BE3B" w14:textId="77777777" w:rsidR="007928E9" w:rsidRPr="00D3181C" w:rsidRDefault="007928E9" w:rsidP="007928E9">
      <w:pPr>
        <w:spacing w:line="259" w:lineRule="auto"/>
        <w:ind w:left="720"/>
      </w:pPr>
    </w:p>
    <w:p w14:paraId="15A6ADAF" w14:textId="77777777" w:rsidR="007928E9" w:rsidRPr="00D3181C" w:rsidRDefault="007928E9" w:rsidP="007928E9">
      <w:pPr>
        <w:ind w:left="2160" w:hanging="720"/>
        <w:rPr>
          <w:b/>
        </w:rPr>
      </w:pPr>
      <w:r w:rsidRPr="00D3181C">
        <w:rPr>
          <w:b/>
        </w:rPr>
        <w:t>2021</w:t>
      </w:r>
      <w:r w:rsidRPr="00D3181C">
        <w:rPr>
          <w:b/>
        </w:rPr>
        <w:tab/>
        <w:t>Participating in Solar Power Purchasing effort with other regional public agencies</w:t>
      </w:r>
    </w:p>
    <w:p w14:paraId="3661DAA8" w14:textId="391DF179" w:rsidR="007928E9" w:rsidRDefault="007928E9" w:rsidP="007928E9">
      <w:pPr>
        <w:ind w:left="2160" w:hanging="720"/>
        <w:rPr>
          <w:b/>
          <w:bCs/>
        </w:rPr>
      </w:pPr>
      <w:r w:rsidRPr="00D3181C">
        <w:rPr>
          <w:b/>
        </w:rPr>
        <w:t xml:space="preserve">2021 </w:t>
      </w:r>
      <w:r w:rsidRPr="00D3181C">
        <w:rPr>
          <w:b/>
        </w:rPr>
        <w:tab/>
        <w:t xml:space="preserve">Became a </w:t>
      </w:r>
      <w:r w:rsidRPr="00D3181C">
        <w:rPr>
          <w:b/>
          <w:bCs/>
        </w:rPr>
        <w:t>Community Partner with Sun United Neighbors (SUN) of Pennsylvania.</w:t>
      </w:r>
    </w:p>
    <w:p w14:paraId="4CC58FC4" w14:textId="52291FC1" w:rsidR="00646E2F" w:rsidRDefault="00646E2F" w:rsidP="00646E2F">
      <w:pPr>
        <w:rPr>
          <w:b/>
          <w:bCs/>
        </w:rPr>
      </w:pPr>
    </w:p>
    <w:p w14:paraId="2BC56A71" w14:textId="77777777" w:rsidR="00646E2F" w:rsidRPr="00D3181C" w:rsidRDefault="00646E2F" w:rsidP="00646E2F">
      <w:pPr>
        <w:tabs>
          <w:tab w:val="left" w:pos="-720"/>
          <w:tab w:val="left" w:pos="0"/>
        </w:tabs>
        <w:jc w:val="both"/>
        <w:rPr>
          <w:b/>
          <w:u w:val="single"/>
        </w:rPr>
      </w:pPr>
      <w:r w:rsidRPr="00D3181C">
        <w:rPr>
          <w:b/>
        </w:rPr>
        <w:t xml:space="preserve">7.  </w:t>
      </w:r>
      <w:r w:rsidRPr="00D3181C">
        <w:rPr>
          <w:b/>
          <w:u w:val="single"/>
        </w:rPr>
        <w:t>ADMINISTRATION (Continued)</w:t>
      </w:r>
    </w:p>
    <w:p w14:paraId="4F914E90" w14:textId="77777777" w:rsidR="00646E2F" w:rsidRPr="00D3181C" w:rsidRDefault="00646E2F" w:rsidP="00646E2F">
      <w:pPr>
        <w:spacing w:line="259" w:lineRule="auto"/>
        <w:ind w:left="360"/>
        <w:rPr>
          <w:b/>
        </w:rPr>
      </w:pPr>
    </w:p>
    <w:p w14:paraId="147FB82A" w14:textId="77777777" w:rsidR="00646E2F" w:rsidRPr="00612BEC" w:rsidRDefault="00646E2F" w:rsidP="00646E2F">
      <w:pPr>
        <w:spacing w:line="259" w:lineRule="auto"/>
        <w:ind w:left="360"/>
        <w:rPr>
          <w:b/>
          <w:u w:val="single"/>
        </w:rPr>
      </w:pPr>
      <w:r w:rsidRPr="00D3181C">
        <w:rPr>
          <w:b/>
        </w:rPr>
        <w:t>c.</w:t>
      </w:r>
      <w:r w:rsidRPr="00D3181C">
        <w:rPr>
          <w:b/>
        </w:rPr>
        <w:tab/>
      </w:r>
      <w:r w:rsidRPr="00612BEC">
        <w:rPr>
          <w:b/>
          <w:u w:val="single"/>
        </w:rPr>
        <w:t>Manager’s Annual Energy Efficiency Update (Continued)</w:t>
      </w:r>
    </w:p>
    <w:p w14:paraId="0EB408E1" w14:textId="77777777" w:rsidR="00646E2F" w:rsidRPr="00D3181C" w:rsidRDefault="00646E2F" w:rsidP="00646E2F">
      <w:pPr>
        <w:rPr>
          <w:b/>
          <w:bCs/>
        </w:rPr>
      </w:pPr>
    </w:p>
    <w:p w14:paraId="630E2ED4" w14:textId="77777777" w:rsidR="007928E9" w:rsidRPr="00D3181C" w:rsidRDefault="007928E9" w:rsidP="007928E9">
      <w:pPr>
        <w:ind w:left="2160" w:hanging="720"/>
        <w:rPr>
          <w:b/>
        </w:rPr>
      </w:pPr>
      <w:r w:rsidRPr="00D3181C">
        <w:rPr>
          <w:b/>
        </w:rPr>
        <w:t xml:space="preserve">2022 </w:t>
      </w:r>
      <w:r w:rsidRPr="00D3181C">
        <w:rPr>
          <w:b/>
        </w:rPr>
        <w:tab/>
        <w:t xml:space="preserve">Begin work on Phase 2 of </w:t>
      </w:r>
      <w:proofErr w:type="spellStart"/>
      <w:r w:rsidRPr="00D3181C">
        <w:rPr>
          <w:b/>
        </w:rPr>
        <w:t>Circlevile</w:t>
      </w:r>
      <w:proofErr w:type="spellEnd"/>
      <w:r w:rsidRPr="00D3181C">
        <w:rPr>
          <w:b/>
        </w:rPr>
        <w:t xml:space="preserve"> Bikeway</w:t>
      </w:r>
    </w:p>
    <w:p w14:paraId="32276604" w14:textId="77777777" w:rsidR="007928E9" w:rsidRPr="00D3181C" w:rsidRDefault="007928E9" w:rsidP="007928E9">
      <w:pPr>
        <w:ind w:left="2160" w:hanging="720"/>
        <w:rPr>
          <w:b/>
        </w:rPr>
      </w:pPr>
      <w:r w:rsidRPr="00D3181C">
        <w:rPr>
          <w:b/>
        </w:rPr>
        <w:t>2021</w:t>
      </w:r>
      <w:r w:rsidRPr="00D3181C">
        <w:rPr>
          <w:b/>
        </w:rPr>
        <w:tab/>
        <w:t>Added markings for “share the road” on Devonshire Drive</w:t>
      </w:r>
    </w:p>
    <w:p w14:paraId="2C81699E" w14:textId="77777777" w:rsidR="007928E9" w:rsidRPr="00D3181C" w:rsidRDefault="007928E9" w:rsidP="007928E9">
      <w:pPr>
        <w:ind w:left="2160" w:hanging="720"/>
        <w:rPr>
          <w:b/>
          <w:bCs/>
        </w:rPr>
      </w:pPr>
      <w:r w:rsidRPr="00D3181C">
        <w:rPr>
          <w:b/>
          <w:bCs/>
        </w:rPr>
        <w:t>2022</w:t>
      </w:r>
      <w:r w:rsidRPr="00D3181C">
        <w:rPr>
          <w:b/>
          <w:bCs/>
        </w:rPr>
        <w:tab/>
        <w:t>Sponsoring grant for signal upgrades on entire Atherton Corridor</w:t>
      </w:r>
    </w:p>
    <w:p w14:paraId="7BBD94C8" w14:textId="77777777" w:rsidR="007928E9" w:rsidRPr="00D3181C" w:rsidRDefault="007928E9" w:rsidP="007928E9">
      <w:pPr>
        <w:ind w:left="2160" w:hanging="720"/>
        <w:rPr>
          <w:b/>
        </w:rPr>
      </w:pPr>
      <w:r w:rsidRPr="00D3181C">
        <w:rPr>
          <w:b/>
        </w:rPr>
        <w:t>2022</w:t>
      </w:r>
      <w:r w:rsidRPr="00D3181C">
        <w:rPr>
          <w:b/>
        </w:rPr>
        <w:tab/>
        <w:t>Adopted Sustainability Goals Resolution</w:t>
      </w:r>
    </w:p>
    <w:p w14:paraId="432BB7F7" w14:textId="77777777" w:rsidR="007928E9" w:rsidRPr="00D3181C" w:rsidRDefault="007928E9" w:rsidP="007928E9">
      <w:pPr>
        <w:tabs>
          <w:tab w:val="left" w:pos="-720"/>
          <w:tab w:val="left" w:pos="0"/>
        </w:tabs>
        <w:jc w:val="both"/>
      </w:pPr>
    </w:p>
    <w:p w14:paraId="7F3D5139" w14:textId="77777777" w:rsidR="007928E9" w:rsidRPr="00612BEC" w:rsidRDefault="007928E9" w:rsidP="00EB5B3E">
      <w:pPr>
        <w:widowControl/>
        <w:numPr>
          <w:ilvl w:val="0"/>
          <w:numId w:val="7"/>
        </w:numPr>
        <w:tabs>
          <w:tab w:val="left" w:pos="-720"/>
          <w:tab w:val="left" w:pos="0"/>
        </w:tabs>
        <w:autoSpaceDE/>
        <w:autoSpaceDN/>
        <w:jc w:val="both"/>
        <w:rPr>
          <w:b/>
          <w:bCs/>
          <w:u w:val="single"/>
        </w:rPr>
      </w:pPr>
      <w:r w:rsidRPr="00612BEC">
        <w:rPr>
          <w:b/>
          <w:bCs/>
          <w:highlight w:val="lightGray"/>
          <w:u w:val="single"/>
        </w:rPr>
        <w:t>NEW ITEM</w:t>
      </w:r>
      <w:r w:rsidRPr="00612BEC">
        <w:rPr>
          <w:b/>
          <w:bCs/>
          <w:u w:val="single"/>
        </w:rPr>
        <w:t xml:space="preserve"> -- Electric Power Supply Contract</w:t>
      </w:r>
    </w:p>
    <w:p w14:paraId="3F5C5839" w14:textId="720D2BFC" w:rsidR="007928E9" w:rsidRPr="00D3181C" w:rsidRDefault="007928E9" w:rsidP="007928E9">
      <w:pPr>
        <w:tabs>
          <w:tab w:val="left" w:pos="-720"/>
          <w:tab w:val="left" w:pos="0"/>
        </w:tabs>
        <w:ind w:left="720"/>
      </w:pPr>
      <w:r w:rsidRPr="00D3181C">
        <w:t>The Township’s current Electric Power Supplier contract runs out in May.  The current, quoted pricing for contracts is much, much higher than our current rate of $0.</w:t>
      </w:r>
      <w:r w:rsidR="00646E2F">
        <w:t>0</w:t>
      </w:r>
      <w:r w:rsidRPr="00D3181C">
        <w:t>4850 per kWh.  Each increase of $0.01 per kWh will add about $4,000 per year to our total energy costs.</w:t>
      </w:r>
    </w:p>
    <w:p w14:paraId="54B152A8" w14:textId="77777777" w:rsidR="007928E9" w:rsidRPr="00D3181C" w:rsidRDefault="007928E9" w:rsidP="007928E9">
      <w:pPr>
        <w:tabs>
          <w:tab w:val="left" w:pos="-720"/>
          <w:tab w:val="left" w:pos="0"/>
        </w:tabs>
        <w:ind w:left="720"/>
      </w:pPr>
    </w:p>
    <w:p w14:paraId="31BCC99A" w14:textId="77777777" w:rsidR="007928E9" w:rsidRPr="00D3181C" w:rsidRDefault="007928E9" w:rsidP="007928E9">
      <w:pPr>
        <w:tabs>
          <w:tab w:val="left" w:pos="-720"/>
          <w:tab w:val="left" w:pos="0"/>
        </w:tabs>
        <w:ind w:left="720"/>
      </w:pPr>
      <w:r w:rsidRPr="00D3181C">
        <w:t>The joint Solar Power project is not expected to be ready for at least a year or more.</w:t>
      </w:r>
    </w:p>
    <w:p w14:paraId="328EF93B" w14:textId="77777777" w:rsidR="007928E9" w:rsidRPr="00D3181C" w:rsidRDefault="007928E9" w:rsidP="007928E9">
      <w:pPr>
        <w:tabs>
          <w:tab w:val="left" w:pos="-720"/>
          <w:tab w:val="left" w:pos="0"/>
        </w:tabs>
        <w:ind w:left="720"/>
      </w:pPr>
    </w:p>
    <w:p w14:paraId="31FC0F92" w14:textId="77777777" w:rsidR="007928E9" w:rsidRPr="00D3181C" w:rsidRDefault="007928E9" w:rsidP="007928E9">
      <w:pPr>
        <w:tabs>
          <w:tab w:val="left" w:pos="-720"/>
          <w:tab w:val="left" w:pos="0"/>
        </w:tabs>
        <w:ind w:left="720"/>
      </w:pPr>
      <w:r w:rsidRPr="00D3181C">
        <w:t>Our short-term options include (</w:t>
      </w:r>
      <w:r w:rsidRPr="00D3181C">
        <w:rPr>
          <w:u w:val="single"/>
        </w:rPr>
        <w:t>all contract</w:t>
      </w:r>
      <w:r w:rsidRPr="00D3181C">
        <w:t xml:space="preserve"> </w:t>
      </w:r>
      <w:r w:rsidRPr="00D3181C">
        <w:rPr>
          <w:u w:val="single"/>
        </w:rPr>
        <w:t>prices are from Monday, April 11</w:t>
      </w:r>
      <w:r w:rsidRPr="00D3181C">
        <w:rPr>
          <w:u w:val="single"/>
          <w:vertAlign w:val="superscript"/>
        </w:rPr>
        <w:t>th</w:t>
      </w:r>
      <w:r w:rsidRPr="00D3181C">
        <w:t xml:space="preserve"> and adjust daily):</w:t>
      </w:r>
    </w:p>
    <w:p w14:paraId="2DEE244A" w14:textId="77777777" w:rsidR="007928E9" w:rsidRPr="00D3181C" w:rsidRDefault="007928E9" w:rsidP="007928E9">
      <w:pPr>
        <w:tabs>
          <w:tab w:val="left" w:pos="-720"/>
          <w:tab w:val="left" w:pos="0"/>
        </w:tabs>
        <w:ind w:left="720"/>
      </w:pPr>
    </w:p>
    <w:p w14:paraId="23F2F2F7" w14:textId="77777777" w:rsidR="007928E9" w:rsidRPr="00D3181C" w:rsidRDefault="007928E9" w:rsidP="007928E9">
      <w:pPr>
        <w:tabs>
          <w:tab w:val="left" w:pos="-720"/>
          <w:tab w:val="left" w:pos="0"/>
        </w:tabs>
        <w:ind w:left="1080"/>
      </w:pPr>
      <w:r w:rsidRPr="00D3181C">
        <w:t>Default Pricing from West Penn Power – currently at $0.06542 per kWh for the May meter reading and expected to increase substantially on June 1</w:t>
      </w:r>
      <w:r w:rsidRPr="00D3181C">
        <w:rPr>
          <w:vertAlign w:val="superscript"/>
        </w:rPr>
        <w:t>st</w:t>
      </w:r>
      <w:r w:rsidRPr="00D3181C">
        <w:t xml:space="preserve"> (but be less than the below prices).  This price is adjusted quarterly. This is a mix of brown and green energy production.</w:t>
      </w:r>
    </w:p>
    <w:p w14:paraId="3A5FBD88" w14:textId="77777777" w:rsidR="007928E9" w:rsidRPr="00D3181C" w:rsidRDefault="007928E9" w:rsidP="007928E9">
      <w:pPr>
        <w:tabs>
          <w:tab w:val="left" w:pos="-720"/>
          <w:tab w:val="left" w:pos="0"/>
        </w:tabs>
        <w:ind w:left="1080"/>
      </w:pPr>
    </w:p>
    <w:p w14:paraId="05F6CF0B" w14:textId="77777777" w:rsidR="007928E9" w:rsidRPr="00D3181C" w:rsidRDefault="007928E9" w:rsidP="007928E9">
      <w:pPr>
        <w:tabs>
          <w:tab w:val="left" w:pos="-720"/>
          <w:tab w:val="left" w:pos="0"/>
        </w:tabs>
        <w:ind w:left="1080" w:right="-90"/>
      </w:pPr>
      <w:r w:rsidRPr="00D3181C">
        <w:t>Short-term Contract for 100% renewables (green) – for 6 months at $0.10453 per kWh</w:t>
      </w:r>
    </w:p>
    <w:p w14:paraId="68719B28" w14:textId="77777777" w:rsidR="007928E9" w:rsidRPr="00D3181C" w:rsidRDefault="007928E9" w:rsidP="007928E9">
      <w:pPr>
        <w:tabs>
          <w:tab w:val="left" w:pos="-720"/>
          <w:tab w:val="left" w:pos="0"/>
        </w:tabs>
        <w:ind w:left="1080"/>
      </w:pPr>
    </w:p>
    <w:p w14:paraId="695A3647" w14:textId="77777777" w:rsidR="007928E9" w:rsidRPr="00D3181C" w:rsidRDefault="007928E9" w:rsidP="007928E9">
      <w:pPr>
        <w:tabs>
          <w:tab w:val="left" w:pos="-720"/>
          <w:tab w:val="left" w:pos="0"/>
        </w:tabs>
        <w:ind w:left="1080" w:right="-270"/>
      </w:pPr>
      <w:r w:rsidRPr="00D3181C">
        <w:t>Short-term Contract for “brown” energy – for 6 months at $0.10028 per kWh</w:t>
      </w:r>
    </w:p>
    <w:p w14:paraId="44E13F73" w14:textId="77777777" w:rsidR="007928E9" w:rsidRPr="00D3181C" w:rsidRDefault="007928E9" w:rsidP="007928E9">
      <w:pPr>
        <w:tabs>
          <w:tab w:val="left" w:pos="-720"/>
          <w:tab w:val="left" w:pos="0"/>
        </w:tabs>
        <w:ind w:left="1080"/>
      </w:pPr>
    </w:p>
    <w:p w14:paraId="0B1A6F43" w14:textId="7C980742" w:rsidR="007928E9" w:rsidRPr="00612BEC" w:rsidRDefault="00612BEC" w:rsidP="00612BEC">
      <w:pPr>
        <w:tabs>
          <w:tab w:val="left" w:pos="-720"/>
          <w:tab w:val="left" w:pos="0"/>
        </w:tabs>
        <w:jc w:val="both"/>
        <w:rPr>
          <w:b/>
          <w:bCs/>
        </w:rPr>
      </w:pPr>
      <w:r>
        <w:tab/>
        <w:t xml:space="preserve">      </w:t>
      </w:r>
      <w:r w:rsidR="007928E9" w:rsidRPr="00D3181C">
        <w:t>Longer term contract options include:</w:t>
      </w:r>
    </w:p>
    <w:p w14:paraId="623350F0" w14:textId="77777777" w:rsidR="007928E9" w:rsidRPr="00D3181C" w:rsidRDefault="007928E9" w:rsidP="007928E9">
      <w:pPr>
        <w:tabs>
          <w:tab w:val="left" w:pos="-720"/>
          <w:tab w:val="left" w:pos="0"/>
        </w:tabs>
        <w:ind w:left="1080"/>
      </w:pPr>
      <w:r w:rsidRPr="00D3181C">
        <w:t>12-month contract for 100% renewables - $0.10719 per kWh</w:t>
      </w:r>
    </w:p>
    <w:p w14:paraId="65B4E8AB" w14:textId="77777777" w:rsidR="007928E9" w:rsidRPr="00D3181C" w:rsidRDefault="007928E9" w:rsidP="007928E9">
      <w:pPr>
        <w:tabs>
          <w:tab w:val="left" w:pos="-720"/>
          <w:tab w:val="left" w:pos="0"/>
        </w:tabs>
        <w:ind w:left="1080"/>
      </w:pPr>
      <w:r w:rsidRPr="00D3181C">
        <w:t>24-month contract for 100% renewables - $0.09512 per kWh</w:t>
      </w:r>
    </w:p>
    <w:p w14:paraId="684ECE05" w14:textId="77777777" w:rsidR="007928E9" w:rsidRPr="00D3181C" w:rsidRDefault="007928E9" w:rsidP="007928E9">
      <w:pPr>
        <w:tabs>
          <w:tab w:val="left" w:pos="-720"/>
          <w:tab w:val="left" w:pos="0"/>
        </w:tabs>
        <w:ind w:left="1080"/>
      </w:pPr>
      <w:r w:rsidRPr="00D3181C">
        <w:t>36-month contract for 100% renewables - $0.08848 per kWh</w:t>
      </w:r>
    </w:p>
    <w:p w14:paraId="32429738" w14:textId="77777777" w:rsidR="007928E9" w:rsidRPr="00D3181C" w:rsidRDefault="007928E9" w:rsidP="007928E9">
      <w:pPr>
        <w:tabs>
          <w:tab w:val="left" w:pos="-720"/>
          <w:tab w:val="left" w:pos="0"/>
        </w:tabs>
        <w:ind w:left="1080"/>
      </w:pPr>
    </w:p>
    <w:p w14:paraId="3FB00D6B" w14:textId="77777777" w:rsidR="007928E9" w:rsidRPr="00D3181C" w:rsidRDefault="007928E9" w:rsidP="007928E9">
      <w:pPr>
        <w:tabs>
          <w:tab w:val="left" w:pos="-720"/>
          <w:tab w:val="left" w:pos="0"/>
        </w:tabs>
        <w:ind w:left="1080"/>
      </w:pPr>
      <w:r w:rsidRPr="00D3181C">
        <w:t>Brown energy contracts are also available at an approximate 4% - 5% discount to the green energy pricing.</w:t>
      </w:r>
    </w:p>
    <w:p w14:paraId="5FFFA60C" w14:textId="77777777" w:rsidR="007928E9" w:rsidRPr="00D3181C" w:rsidRDefault="007928E9" w:rsidP="007928E9">
      <w:pPr>
        <w:tabs>
          <w:tab w:val="left" w:pos="-720"/>
          <w:tab w:val="left" w:pos="0"/>
        </w:tabs>
        <w:ind w:left="720"/>
      </w:pPr>
    </w:p>
    <w:p w14:paraId="07FB095A" w14:textId="30BC3493" w:rsidR="00612BEC" w:rsidRPr="00D3181C" w:rsidRDefault="00646E2F" w:rsidP="00646E2F">
      <w:pPr>
        <w:tabs>
          <w:tab w:val="left" w:pos="-720"/>
          <w:tab w:val="left" w:pos="0"/>
        </w:tabs>
        <w:ind w:left="720"/>
        <w:rPr>
          <w:b/>
        </w:rPr>
      </w:pPr>
      <w:r>
        <w:t>The Board agreed with g</w:t>
      </w:r>
      <w:r w:rsidR="007928E9" w:rsidRPr="00D3181C">
        <w:t>oing to Default Pricing from West Penn Power (brown energy) and reviewing contracts for 100% renewables again in July</w:t>
      </w:r>
      <w:r>
        <w:t>.</w:t>
      </w:r>
      <w:r w:rsidR="00612BEC">
        <w:rPr>
          <w:b/>
        </w:rPr>
        <w:br/>
      </w:r>
    </w:p>
    <w:p w14:paraId="58159241" w14:textId="02611266" w:rsidR="007928E9" w:rsidRPr="00D3181C" w:rsidRDefault="007928E9" w:rsidP="007928E9">
      <w:pPr>
        <w:spacing w:line="259" w:lineRule="auto"/>
        <w:rPr>
          <w:b/>
          <w:u w:val="single"/>
        </w:rPr>
      </w:pPr>
      <w:r w:rsidRPr="00D3181C">
        <w:rPr>
          <w:b/>
        </w:rPr>
        <w:t>8.</w:t>
      </w:r>
      <w:r w:rsidR="00612BEC">
        <w:rPr>
          <w:b/>
        </w:rPr>
        <w:t xml:space="preserve">   </w:t>
      </w:r>
      <w:r w:rsidRPr="00D3181C">
        <w:rPr>
          <w:b/>
        </w:rPr>
        <w:t xml:space="preserve"> </w:t>
      </w:r>
      <w:r w:rsidRPr="00D3181C">
        <w:rPr>
          <w:b/>
          <w:u w:val="single"/>
        </w:rPr>
        <w:t>CONSENT AGENDA</w:t>
      </w:r>
    </w:p>
    <w:p w14:paraId="52FA93D8" w14:textId="77777777" w:rsidR="007928E9" w:rsidRPr="00D3181C" w:rsidRDefault="007928E9" w:rsidP="007928E9">
      <w:pPr>
        <w:spacing w:line="259" w:lineRule="auto"/>
        <w:ind w:left="450"/>
        <w:rPr>
          <w:u w:val="single"/>
        </w:rPr>
      </w:pPr>
      <w:r w:rsidRPr="00D3181C">
        <w:t xml:space="preserve">The items included below are routine in nature and it is not anticipated that any will generate discussion or questions.  The actual Consent Agenda with a brief description of each item is included with the agenda packet materials distributed to the Board and available to the public on-line and at the sign-in table.  At the request of any Board member, any single item or all items on the Consent Agenda can be discussed and voted on separately.  If no items are “pulled,” </w:t>
      </w:r>
      <w:r w:rsidRPr="00D3181C">
        <w:rPr>
          <w:u w:val="single"/>
        </w:rPr>
        <w:t>the Board should consider a motion for “approval of the Consent Agenda items as shown on the agenda.”</w:t>
      </w:r>
    </w:p>
    <w:p w14:paraId="49DDE5A1" w14:textId="77777777" w:rsidR="00612BEC" w:rsidRPr="00612BEC" w:rsidRDefault="00612BEC" w:rsidP="00612BEC">
      <w:pPr>
        <w:tabs>
          <w:tab w:val="left" w:pos="-720"/>
          <w:tab w:val="left" w:pos="0"/>
        </w:tabs>
        <w:spacing w:after="60"/>
        <w:ind w:left="360" w:hanging="360"/>
        <w:rPr>
          <w:b/>
        </w:rPr>
      </w:pPr>
    </w:p>
    <w:p w14:paraId="60BF2A94" w14:textId="25A3D85A" w:rsidR="00612BEC" w:rsidRPr="00021623" w:rsidRDefault="00612BEC" w:rsidP="00EB5B3E">
      <w:pPr>
        <w:pStyle w:val="ListParagraph"/>
        <w:widowControl/>
        <w:numPr>
          <w:ilvl w:val="0"/>
          <w:numId w:val="13"/>
        </w:numPr>
        <w:tabs>
          <w:tab w:val="left" w:pos="-720"/>
          <w:tab w:val="left" w:pos="0"/>
        </w:tabs>
        <w:autoSpaceDE/>
        <w:autoSpaceDN/>
        <w:spacing w:line="259" w:lineRule="auto"/>
        <w:rPr>
          <w:b/>
          <w:u w:val="single"/>
        </w:rPr>
      </w:pPr>
      <w:r w:rsidRPr="00021623">
        <w:rPr>
          <w:b/>
          <w:u w:val="single"/>
        </w:rPr>
        <w:t>Public Safety</w:t>
      </w:r>
    </w:p>
    <w:p w14:paraId="20D1487C" w14:textId="77777777" w:rsidR="00612BEC" w:rsidRPr="00612BEC" w:rsidRDefault="00612BEC" w:rsidP="00612BEC">
      <w:pPr>
        <w:tabs>
          <w:tab w:val="left" w:pos="-720"/>
          <w:tab w:val="left" w:pos="0"/>
        </w:tabs>
        <w:spacing w:line="259" w:lineRule="auto"/>
        <w:ind w:left="360"/>
        <w:rPr>
          <w:b/>
        </w:rPr>
      </w:pPr>
    </w:p>
    <w:p w14:paraId="17D672EC" w14:textId="6F2D5B1D" w:rsidR="00612BEC" w:rsidRPr="00021623" w:rsidRDefault="00612BEC" w:rsidP="00EB5B3E">
      <w:pPr>
        <w:pStyle w:val="ListParagraph"/>
        <w:widowControl/>
        <w:numPr>
          <w:ilvl w:val="0"/>
          <w:numId w:val="14"/>
        </w:numPr>
        <w:tabs>
          <w:tab w:val="left" w:pos="-720"/>
          <w:tab w:val="left" w:pos="0"/>
        </w:tabs>
        <w:autoSpaceDE/>
        <w:autoSpaceDN/>
        <w:spacing w:line="259" w:lineRule="auto"/>
        <w:rPr>
          <w:b/>
          <w:u w:val="single"/>
        </w:rPr>
      </w:pPr>
      <w:r w:rsidRPr="00021623">
        <w:rPr>
          <w:b/>
          <w:u w:val="single"/>
        </w:rPr>
        <w:t>Code Board of Appeals Appointments</w:t>
      </w:r>
    </w:p>
    <w:p w14:paraId="5DB1F68F" w14:textId="77777777" w:rsidR="00646E2F" w:rsidRDefault="00612BEC" w:rsidP="00021623">
      <w:pPr>
        <w:adjustRightInd w:val="0"/>
        <w:spacing w:line="259" w:lineRule="auto"/>
        <w:ind w:left="1260"/>
        <w:rPr>
          <w:i/>
          <w:iCs/>
          <w:color w:val="000000"/>
        </w:rPr>
      </w:pPr>
      <w:r w:rsidRPr="00612BEC">
        <w:rPr>
          <w:color w:val="000000"/>
        </w:rPr>
        <w:t xml:space="preserve">Municipalities in Pennsylvania are required by the Uniform Construction Code (section 501(c) of the Act (35 P. S. § 7210.501(c)) to establish and appoint members to serve on a board of appeals. According to the UCC, the </w:t>
      </w:r>
      <w:r w:rsidRPr="00612BEC">
        <w:rPr>
          <w:i/>
          <w:iCs/>
          <w:color w:val="000000"/>
        </w:rPr>
        <w:t xml:space="preserve">“board of appeals shall hear and rule on appeals, requests for variances and requests for extensions of time.”  </w:t>
      </w:r>
      <w:r w:rsidRPr="00612BEC">
        <w:rPr>
          <w:color w:val="000000"/>
        </w:rPr>
        <w:t xml:space="preserve">The UCC also provides that </w:t>
      </w:r>
      <w:r w:rsidRPr="00612BEC">
        <w:rPr>
          <w:i/>
          <w:iCs/>
          <w:color w:val="000000"/>
        </w:rPr>
        <w:t>“two or more</w:t>
      </w:r>
    </w:p>
    <w:p w14:paraId="0EF3BB08" w14:textId="170C2124" w:rsidR="00646E2F" w:rsidRPr="00D3181C" w:rsidRDefault="00646E2F" w:rsidP="00646E2F">
      <w:pPr>
        <w:spacing w:line="259" w:lineRule="auto"/>
        <w:rPr>
          <w:b/>
          <w:u w:val="single"/>
        </w:rPr>
      </w:pPr>
      <w:r>
        <w:rPr>
          <w:b/>
        </w:rPr>
        <w:lastRenderedPageBreak/>
        <w:br/>
      </w:r>
      <w:r w:rsidRPr="00D3181C">
        <w:rPr>
          <w:b/>
        </w:rPr>
        <w:t>8.</w:t>
      </w:r>
      <w:r>
        <w:rPr>
          <w:b/>
        </w:rPr>
        <w:t xml:space="preserve">   </w:t>
      </w:r>
      <w:r w:rsidRPr="00D3181C">
        <w:rPr>
          <w:b/>
        </w:rPr>
        <w:t xml:space="preserve"> </w:t>
      </w:r>
      <w:r w:rsidRPr="00D3181C">
        <w:rPr>
          <w:b/>
          <w:u w:val="single"/>
        </w:rPr>
        <w:t>CONSENT AGENDA</w:t>
      </w:r>
      <w:r>
        <w:rPr>
          <w:b/>
          <w:u w:val="single"/>
        </w:rPr>
        <w:t xml:space="preserve"> (Continued)</w:t>
      </w:r>
      <w:r>
        <w:rPr>
          <w:b/>
          <w:u w:val="single"/>
        </w:rPr>
        <w:br/>
      </w:r>
    </w:p>
    <w:p w14:paraId="11EB3285" w14:textId="3D6BDF56" w:rsidR="00646E2F" w:rsidRPr="00021623" w:rsidRDefault="00646E2F" w:rsidP="00EB5B3E">
      <w:pPr>
        <w:pStyle w:val="ListParagraph"/>
        <w:widowControl/>
        <w:numPr>
          <w:ilvl w:val="0"/>
          <w:numId w:val="16"/>
        </w:numPr>
        <w:tabs>
          <w:tab w:val="left" w:pos="-720"/>
          <w:tab w:val="left" w:pos="0"/>
        </w:tabs>
        <w:autoSpaceDE/>
        <w:autoSpaceDN/>
        <w:spacing w:line="259" w:lineRule="auto"/>
        <w:rPr>
          <w:b/>
          <w:u w:val="single"/>
        </w:rPr>
      </w:pPr>
      <w:r w:rsidRPr="00021623">
        <w:rPr>
          <w:b/>
          <w:u w:val="single"/>
        </w:rPr>
        <w:t>Public Safety</w:t>
      </w:r>
      <w:r>
        <w:rPr>
          <w:b/>
          <w:u w:val="single"/>
        </w:rPr>
        <w:t xml:space="preserve"> (</w:t>
      </w:r>
      <w:r w:rsidR="00147D7C">
        <w:rPr>
          <w:b/>
          <w:u w:val="single"/>
        </w:rPr>
        <w:t>Continued</w:t>
      </w:r>
      <w:r>
        <w:rPr>
          <w:b/>
          <w:u w:val="single"/>
        </w:rPr>
        <w:t>)</w:t>
      </w:r>
    </w:p>
    <w:p w14:paraId="06FDE19A" w14:textId="77777777" w:rsidR="00646E2F" w:rsidRPr="00612BEC" w:rsidRDefault="00646E2F" w:rsidP="00646E2F">
      <w:pPr>
        <w:tabs>
          <w:tab w:val="left" w:pos="-720"/>
          <w:tab w:val="left" w:pos="0"/>
        </w:tabs>
        <w:spacing w:line="259" w:lineRule="auto"/>
        <w:ind w:left="360"/>
        <w:rPr>
          <w:b/>
        </w:rPr>
      </w:pPr>
    </w:p>
    <w:p w14:paraId="0BE29827" w14:textId="2304512B" w:rsidR="00646E2F" w:rsidRPr="00646E2F" w:rsidRDefault="00646E2F" w:rsidP="00EB5B3E">
      <w:pPr>
        <w:pStyle w:val="ListParagraph"/>
        <w:widowControl/>
        <w:numPr>
          <w:ilvl w:val="0"/>
          <w:numId w:val="17"/>
        </w:numPr>
        <w:tabs>
          <w:tab w:val="left" w:pos="-720"/>
          <w:tab w:val="left" w:pos="0"/>
        </w:tabs>
        <w:autoSpaceDE/>
        <w:autoSpaceDN/>
        <w:adjustRightInd w:val="0"/>
        <w:spacing w:line="259" w:lineRule="auto"/>
        <w:rPr>
          <w:i/>
          <w:iCs/>
          <w:color w:val="000000"/>
        </w:rPr>
      </w:pPr>
      <w:r w:rsidRPr="00646E2F">
        <w:rPr>
          <w:b/>
          <w:u w:val="single"/>
        </w:rPr>
        <w:t>Code Board of Appeals Appointments</w:t>
      </w:r>
      <w:r w:rsidRPr="00646E2F">
        <w:rPr>
          <w:b/>
          <w:u w:val="single"/>
        </w:rPr>
        <w:t xml:space="preserve"> (Continued)</w:t>
      </w:r>
    </w:p>
    <w:p w14:paraId="390D1096" w14:textId="0F4CAF02" w:rsidR="00612BEC" w:rsidRPr="00612BEC" w:rsidRDefault="00646E2F" w:rsidP="00021623">
      <w:pPr>
        <w:adjustRightInd w:val="0"/>
        <w:spacing w:line="259" w:lineRule="auto"/>
        <w:ind w:left="1260"/>
        <w:rPr>
          <w:i/>
          <w:iCs/>
          <w:color w:val="000000"/>
        </w:rPr>
      </w:pPr>
      <w:r>
        <w:rPr>
          <w:i/>
          <w:iCs/>
          <w:color w:val="000000"/>
        </w:rPr>
        <w:t xml:space="preserve"> </w:t>
      </w:r>
      <w:r w:rsidR="00612BEC" w:rsidRPr="00612BEC">
        <w:rPr>
          <w:i/>
          <w:iCs/>
          <w:color w:val="000000"/>
        </w:rPr>
        <w:t xml:space="preserve">municipalities may establish a joint board of appeals through an intermunicipal agreement under 53 </w:t>
      </w:r>
      <w:proofErr w:type="spellStart"/>
      <w:r w:rsidR="00612BEC" w:rsidRPr="00612BEC">
        <w:rPr>
          <w:i/>
          <w:iCs/>
          <w:color w:val="000000"/>
        </w:rPr>
        <w:t>Pa.C.S</w:t>
      </w:r>
      <w:proofErr w:type="spellEnd"/>
      <w:r w:rsidR="00612BEC" w:rsidRPr="00612BEC">
        <w:rPr>
          <w:i/>
          <w:iCs/>
          <w:color w:val="000000"/>
        </w:rPr>
        <w:t>. § § 2301—2315 (relating to intergovernmental cooperation).”</w:t>
      </w:r>
    </w:p>
    <w:p w14:paraId="454224B5" w14:textId="77777777" w:rsidR="00612BEC" w:rsidRPr="00612BEC" w:rsidRDefault="00612BEC" w:rsidP="00021623">
      <w:pPr>
        <w:adjustRightInd w:val="0"/>
        <w:spacing w:line="259" w:lineRule="auto"/>
        <w:ind w:left="1260"/>
        <w:rPr>
          <w:i/>
          <w:iCs/>
          <w:color w:val="000000"/>
          <w:highlight w:val="yellow"/>
        </w:rPr>
      </w:pPr>
    </w:p>
    <w:p w14:paraId="158701E8" w14:textId="77777777" w:rsidR="00612BEC" w:rsidRPr="00612BEC" w:rsidRDefault="00612BEC" w:rsidP="00021623">
      <w:pPr>
        <w:adjustRightInd w:val="0"/>
        <w:spacing w:line="259" w:lineRule="auto"/>
        <w:ind w:left="1260"/>
        <w:rPr>
          <w:color w:val="000000"/>
        </w:rPr>
      </w:pPr>
      <w:r w:rsidRPr="00612BEC">
        <w:rPr>
          <w:color w:val="000000"/>
        </w:rPr>
        <w:t>The six Centre Region municipalities adopted an updated Agreement in late 2020 to streamline the functioning of the Board of Appeals.</w:t>
      </w:r>
    </w:p>
    <w:p w14:paraId="7760E610" w14:textId="77777777" w:rsidR="00612BEC" w:rsidRPr="00612BEC" w:rsidRDefault="00612BEC" w:rsidP="00021623">
      <w:pPr>
        <w:adjustRightInd w:val="0"/>
        <w:spacing w:line="259" w:lineRule="auto"/>
        <w:ind w:left="1260"/>
        <w:rPr>
          <w:color w:val="000000"/>
          <w:highlight w:val="yellow"/>
        </w:rPr>
      </w:pPr>
    </w:p>
    <w:p w14:paraId="5B66EA46" w14:textId="77777777" w:rsidR="00612BEC" w:rsidRPr="00612BEC" w:rsidRDefault="00612BEC" w:rsidP="00021623">
      <w:pPr>
        <w:adjustRightInd w:val="0"/>
        <w:spacing w:line="259" w:lineRule="auto"/>
        <w:ind w:left="1260"/>
        <w:rPr>
          <w:color w:val="000000"/>
        </w:rPr>
      </w:pPr>
      <w:r w:rsidRPr="00612BEC">
        <w:rPr>
          <w:color w:val="000000"/>
        </w:rPr>
        <w:t xml:space="preserve">During the February 28, 2022 COG meeting, the General Forum forwarded a slate of members to the Centre Region Building and Housing Code Board of Appeals as recommended by the Public Safety and Executive Committees to municipalities for appointment by way of the following motion: </w:t>
      </w:r>
    </w:p>
    <w:p w14:paraId="16366004" w14:textId="77777777" w:rsidR="00612BEC" w:rsidRPr="00612BEC" w:rsidRDefault="00612BEC" w:rsidP="00021623">
      <w:pPr>
        <w:adjustRightInd w:val="0"/>
        <w:spacing w:line="259" w:lineRule="auto"/>
        <w:ind w:left="1260"/>
        <w:rPr>
          <w:b/>
          <w:bCs/>
          <w:color w:val="000000"/>
        </w:rPr>
      </w:pPr>
    </w:p>
    <w:p w14:paraId="3F0E3219" w14:textId="77777777" w:rsidR="00612BEC" w:rsidRPr="00612BEC" w:rsidRDefault="00612BEC" w:rsidP="00021623">
      <w:pPr>
        <w:adjustRightInd w:val="0"/>
        <w:spacing w:line="259" w:lineRule="auto"/>
        <w:ind w:left="1260"/>
        <w:rPr>
          <w:color w:val="000000"/>
        </w:rPr>
      </w:pPr>
      <w:r w:rsidRPr="00612BEC">
        <w:rPr>
          <w:color w:val="000000"/>
        </w:rPr>
        <w:t xml:space="preserve">That the General Forum forward the following nominations to the member municipalities for appointment to the Centre Region Building and Housing Board of Appeals for the identified terms: </w:t>
      </w:r>
    </w:p>
    <w:p w14:paraId="1EA4CF36" w14:textId="77777777" w:rsidR="00612BEC" w:rsidRPr="00612BEC" w:rsidRDefault="00612BEC" w:rsidP="00021623">
      <w:pPr>
        <w:adjustRightInd w:val="0"/>
        <w:spacing w:line="259" w:lineRule="auto"/>
        <w:ind w:left="1260"/>
        <w:rPr>
          <w:color w:val="000000"/>
        </w:rPr>
      </w:pPr>
    </w:p>
    <w:p w14:paraId="33AE1433" w14:textId="77777777" w:rsidR="00612BEC" w:rsidRPr="00612BEC" w:rsidRDefault="00612BEC" w:rsidP="00021623">
      <w:pPr>
        <w:spacing w:line="259" w:lineRule="auto"/>
        <w:ind w:left="1260"/>
        <w:rPr>
          <w:shd w:val="clear" w:color="auto" w:fill="FAF9F8"/>
        </w:rPr>
      </w:pPr>
      <w:r w:rsidRPr="00612BEC">
        <w:rPr>
          <w:shd w:val="clear" w:color="auto" w:fill="FAF9F8"/>
        </w:rPr>
        <w:t xml:space="preserve">Ryan </w:t>
      </w:r>
      <w:proofErr w:type="spellStart"/>
      <w:r w:rsidRPr="00612BEC">
        <w:rPr>
          <w:shd w:val="clear" w:color="auto" w:fill="FAF9F8"/>
        </w:rPr>
        <w:t>Solnosky</w:t>
      </w:r>
      <w:proofErr w:type="spellEnd"/>
      <w:r w:rsidRPr="00612BEC">
        <w:rPr>
          <w:shd w:val="clear" w:color="auto" w:fill="FAF9F8"/>
        </w:rPr>
        <w:t xml:space="preserve">, Ph.D., P.E. (Three-year term, April 1, 2022 –March 30, 2025) </w:t>
      </w:r>
    </w:p>
    <w:p w14:paraId="3849AA3E" w14:textId="77777777" w:rsidR="00612BEC" w:rsidRPr="00612BEC" w:rsidRDefault="00612BEC" w:rsidP="00021623">
      <w:pPr>
        <w:spacing w:line="259" w:lineRule="auto"/>
        <w:ind w:left="1260"/>
        <w:rPr>
          <w:b/>
        </w:rPr>
      </w:pPr>
      <w:r w:rsidRPr="00612BEC">
        <w:rPr>
          <w:shd w:val="clear" w:color="auto" w:fill="FAF9F8"/>
        </w:rPr>
        <w:t>Alan Popovich, R.A. (Three-year term, April 1, 2022 –March 30, 2025)</w:t>
      </w:r>
    </w:p>
    <w:p w14:paraId="7D14CB76" w14:textId="77777777" w:rsidR="00612BEC" w:rsidRPr="00612BEC" w:rsidRDefault="00612BEC" w:rsidP="00021623">
      <w:pPr>
        <w:spacing w:line="259" w:lineRule="auto"/>
        <w:ind w:left="1260"/>
        <w:rPr>
          <w:b/>
        </w:rPr>
      </w:pPr>
    </w:p>
    <w:p w14:paraId="04F49639" w14:textId="77777777" w:rsidR="00612BEC" w:rsidRPr="00612BEC" w:rsidRDefault="00612BEC" w:rsidP="00021623">
      <w:pPr>
        <w:spacing w:line="259" w:lineRule="auto"/>
        <w:ind w:left="1980" w:firstLine="180"/>
        <w:rPr>
          <w:b/>
        </w:rPr>
      </w:pPr>
      <w:r w:rsidRPr="00612BEC">
        <w:rPr>
          <w:b/>
        </w:rPr>
        <w:t>It is recommended that the Board approve the above appointments</w:t>
      </w:r>
    </w:p>
    <w:p w14:paraId="3C503EAB" w14:textId="77777777" w:rsidR="00021623" w:rsidRDefault="00021623" w:rsidP="00021623">
      <w:pPr>
        <w:tabs>
          <w:tab w:val="left" w:pos="-720"/>
          <w:tab w:val="left" w:pos="0"/>
        </w:tabs>
        <w:spacing w:line="259" w:lineRule="auto"/>
        <w:rPr>
          <w:b/>
        </w:rPr>
      </w:pPr>
      <w:bookmarkStart w:id="2" w:name="_Hlk65830695"/>
    </w:p>
    <w:p w14:paraId="3633CA7F" w14:textId="41B36F13" w:rsidR="00612BEC" w:rsidRPr="00646E2F" w:rsidRDefault="00646E2F" w:rsidP="00021623">
      <w:pPr>
        <w:tabs>
          <w:tab w:val="left" w:pos="-720"/>
          <w:tab w:val="left" w:pos="0"/>
        </w:tabs>
        <w:spacing w:line="259" w:lineRule="auto"/>
        <w:rPr>
          <w:b/>
          <w:u w:val="single"/>
        </w:rPr>
      </w:pPr>
      <w:r>
        <w:rPr>
          <w:b/>
        </w:rPr>
        <w:t xml:space="preserve">          </w:t>
      </w:r>
      <w:r w:rsidR="00021623">
        <w:rPr>
          <w:b/>
        </w:rPr>
        <w:t>b</w:t>
      </w:r>
      <w:r w:rsidR="00612BEC" w:rsidRPr="00612BEC">
        <w:rPr>
          <w:b/>
        </w:rPr>
        <w:t>.</w:t>
      </w:r>
      <w:r w:rsidR="00021623">
        <w:rPr>
          <w:b/>
        </w:rPr>
        <w:t xml:space="preserve">  </w:t>
      </w:r>
      <w:r w:rsidR="00612BEC" w:rsidRPr="00646E2F">
        <w:rPr>
          <w:b/>
          <w:u w:val="single"/>
        </w:rPr>
        <w:t>Public Works Operations</w:t>
      </w:r>
      <w:r>
        <w:rPr>
          <w:b/>
          <w:u w:val="single"/>
        </w:rPr>
        <w:br/>
      </w:r>
    </w:p>
    <w:p w14:paraId="2EFC01E5" w14:textId="73319D23" w:rsidR="00612BEC" w:rsidRPr="00021623" w:rsidRDefault="00612BEC" w:rsidP="00EB5B3E">
      <w:pPr>
        <w:pStyle w:val="ListParagraph"/>
        <w:widowControl/>
        <w:numPr>
          <w:ilvl w:val="0"/>
          <w:numId w:val="15"/>
        </w:numPr>
        <w:tabs>
          <w:tab w:val="left" w:pos="-720"/>
          <w:tab w:val="left" w:pos="0"/>
        </w:tabs>
        <w:autoSpaceDE/>
        <w:autoSpaceDN/>
        <w:rPr>
          <w:b/>
          <w:u w:val="single"/>
        </w:rPr>
      </w:pPr>
      <w:bookmarkStart w:id="3" w:name="_Hlk66867366"/>
      <w:bookmarkEnd w:id="2"/>
      <w:r w:rsidRPr="00021623">
        <w:rPr>
          <w:b/>
          <w:u w:val="single"/>
        </w:rPr>
        <w:t>Designate April 23, 2022 as Watershed Cleanup Day</w:t>
      </w:r>
    </w:p>
    <w:bookmarkEnd w:id="3"/>
    <w:p w14:paraId="28A8898D" w14:textId="77777777" w:rsidR="00612BEC" w:rsidRPr="00612BEC" w:rsidRDefault="00612BEC" w:rsidP="00021623">
      <w:pPr>
        <w:ind w:left="1440"/>
      </w:pPr>
      <w:r w:rsidRPr="00612BEC">
        <w:t>Clearwater Conservancy has requested that Patton Township designate April 23, 2022 as Watershed Cleanup Day.  Clearwater Conservancy has organized this community-wide volunteer effort annually since 1997 and has collected and safely disposed more than 5.5 tons of trash from our watershed last year.</w:t>
      </w:r>
    </w:p>
    <w:p w14:paraId="64B19BA5" w14:textId="77777777" w:rsidR="00612BEC" w:rsidRPr="00612BEC" w:rsidRDefault="00612BEC" w:rsidP="00021623">
      <w:pPr>
        <w:ind w:left="1440"/>
      </w:pPr>
    </w:p>
    <w:p w14:paraId="0CACF657" w14:textId="77777777" w:rsidR="00612BEC" w:rsidRPr="00612BEC" w:rsidRDefault="00612BEC" w:rsidP="00021623">
      <w:pPr>
        <w:ind w:left="1440"/>
      </w:pPr>
      <w:r w:rsidRPr="00612BEC">
        <w:t>As in past years, the Patton Township Public Works will continue to participate by providing trucks and labor to assist the collection efforts.  The Public Works Director will coordinate activities between Clearwater Conservancy and the Township.</w:t>
      </w:r>
    </w:p>
    <w:p w14:paraId="62732292" w14:textId="77777777" w:rsidR="00612BEC" w:rsidRPr="00612BEC" w:rsidRDefault="00612BEC" w:rsidP="00021623">
      <w:pPr>
        <w:ind w:left="1440"/>
      </w:pPr>
    </w:p>
    <w:p w14:paraId="7602395D" w14:textId="77777777" w:rsidR="00612BEC" w:rsidRPr="00612BEC" w:rsidRDefault="00612BEC" w:rsidP="00021623">
      <w:pPr>
        <w:ind w:left="1440"/>
        <w:rPr>
          <w:rFonts w:ascii="Times New Roman" w:hAnsi="Times New Roman"/>
        </w:rPr>
      </w:pPr>
      <w:hyperlink r:id="rId13" w:history="1">
        <w:r w:rsidRPr="00612BEC">
          <w:rPr>
            <w:rStyle w:val="Hyperlink"/>
          </w:rPr>
          <w:t xml:space="preserve">Watershed Cleanup Day | </w:t>
        </w:r>
        <w:proofErr w:type="spellStart"/>
        <w:r w:rsidRPr="00612BEC">
          <w:rPr>
            <w:rStyle w:val="Hyperlink"/>
          </w:rPr>
          <w:t>ClearWater</w:t>
        </w:r>
        <w:proofErr w:type="spellEnd"/>
        <w:r w:rsidRPr="00612BEC">
          <w:rPr>
            <w:rStyle w:val="Hyperlink"/>
          </w:rPr>
          <w:t xml:space="preserve"> (clearwaterconservancy.org)</w:t>
        </w:r>
      </w:hyperlink>
    </w:p>
    <w:p w14:paraId="4E5FAE6E" w14:textId="77777777" w:rsidR="00612BEC" w:rsidRPr="00612BEC" w:rsidRDefault="00612BEC" w:rsidP="00021623">
      <w:pPr>
        <w:ind w:left="1080"/>
      </w:pPr>
    </w:p>
    <w:p w14:paraId="47B37F5D" w14:textId="7381B4C8" w:rsidR="00612BEC" w:rsidRPr="00612BEC" w:rsidRDefault="00612BEC" w:rsidP="00021623">
      <w:pPr>
        <w:ind w:left="1080" w:firstLine="360"/>
      </w:pPr>
      <w:r w:rsidRPr="00612BEC">
        <w:t xml:space="preserve">A request letter from Clearwater </w:t>
      </w:r>
      <w:r w:rsidR="00021623">
        <w:t>wa</w:t>
      </w:r>
      <w:r w:rsidRPr="00612BEC">
        <w:t xml:space="preserve">s included with the agenda materials </w:t>
      </w:r>
    </w:p>
    <w:p w14:paraId="4C29DE9D" w14:textId="77777777" w:rsidR="00612BEC" w:rsidRPr="00612BEC" w:rsidRDefault="00612BEC" w:rsidP="00612BEC">
      <w:pPr>
        <w:tabs>
          <w:tab w:val="left" w:pos="-720"/>
          <w:tab w:val="left" w:pos="0"/>
        </w:tabs>
        <w:rPr>
          <w:b/>
        </w:rPr>
      </w:pPr>
    </w:p>
    <w:p w14:paraId="32FD44F5" w14:textId="0FD30D1A" w:rsidR="00612BEC" w:rsidRDefault="00612BEC" w:rsidP="00646E2F">
      <w:pPr>
        <w:ind w:left="1080" w:firstLine="360"/>
        <w:rPr>
          <w:b/>
        </w:rPr>
      </w:pPr>
      <w:r w:rsidRPr="00612BEC">
        <w:rPr>
          <w:b/>
        </w:rPr>
        <w:t>It is recommended that the Board designate April 23, 2022 as Watershed Cleanup Day.</w:t>
      </w:r>
    </w:p>
    <w:p w14:paraId="2EAA585E" w14:textId="580CD148" w:rsidR="00021623" w:rsidRDefault="00021623" w:rsidP="00021623">
      <w:pPr>
        <w:rPr>
          <w:b/>
        </w:rPr>
      </w:pPr>
    </w:p>
    <w:p w14:paraId="394B4B10" w14:textId="67E7E535" w:rsidR="00612BEC" w:rsidRPr="00147D7C" w:rsidRDefault="00612BEC" w:rsidP="00EB5B3E">
      <w:pPr>
        <w:pStyle w:val="ListParagraph"/>
        <w:widowControl/>
        <w:numPr>
          <w:ilvl w:val="0"/>
          <w:numId w:val="15"/>
        </w:numPr>
        <w:autoSpaceDE/>
        <w:autoSpaceDN/>
        <w:rPr>
          <w:b/>
          <w:u w:val="single"/>
        </w:rPr>
      </w:pPr>
      <w:r w:rsidRPr="00147D7C">
        <w:rPr>
          <w:b/>
          <w:u w:val="single"/>
        </w:rPr>
        <w:t>Bid Award: Line Painting Contract</w:t>
      </w:r>
    </w:p>
    <w:p w14:paraId="39BD6765" w14:textId="5CCAB753" w:rsidR="00612BEC" w:rsidRPr="00612BEC" w:rsidRDefault="00612BEC" w:rsidP="00147D7C">
      <w:pPr>
        <w:ind w:left="1464"/>
        <w:jc w:val="both"/>
        <w:rPr>
          <w:highlight w:val="lightGray"/>
        </w:rPr>
      </w:pPr>
      <w:r w:rsidRPr="00612BEC">
        <w:rPr>
          <w:highlight w:val="lightGray"/>
        </w:rPr>
        <w:t xml:space="preserve">Ferguson Township has solicited and received bids for the regional cooperative line-painting program.  </w:t>
      </w:r>
    </w:p>
    <w:p w14:paraId="323454A6" w14:textId="77777777" w:rsidR="00612BEC" w:rsidRPr="00612BEC" w:rsidRDefault="00612BEC" w:rsidP="00147D7C">
      <w:pPr>
        <w:ind w:left="1284"/>
        <w:jc w:val="both"/>
        <w:rPr>
          <w:highlight w:val="lightGray"/>
        </w:rPr>
      </w:pPr>
    </w:p>
    <w:p w14:paraId="1CA03EAC" w14:textId="77777777" w:rsidR="00612BEC" w:rsidRPr="00612BEC" w:rsidRDefault="00612BEC" w:rsidP="00147D7C">
      <w:pPr>
        <w:ind w:left="1464"/>
        <w:jc w:val="both"/>
        <w:rPr>
          <w:highlight w:val="lightGray"/>
        </w:rPr>
      </w:pPr>
      <w:r w:rsidRPr="00612BEC">
        <w:rPr>
          <w:highlight w:val="lightGray"/>
        </w:rPr>
        <w:t>Due to increased costs, the Public Works staff has revised downward our planned line painting for 2022 to bring the work closer to the budgeted amount.  IT is staff’s intent to resume painting all lane lines again by 2024 or 2025.</w:t>
      </w:r>
    </w:p>
    <w:p w14:paraId="4A910235" w14:textId="77777777" w:rsidR="00612BEC" w:rsidRPr="00612BEC" w:rsidRDefault="00612BEC" w:rsidP="00147D7C">
      <w:pPr>
        <w:ind w:left="1284"/>
        <w:jc w:val="both"/>
        <w:rPr>
          <w:highlight w:val="lightGray"/>
        </w:rPr>
      </w:pPr>
    </w:p>
    <w:p w14:paraId="6FDB4865" w14:textId="65B4E67E" w:rsidR="00147D7C" w:rsidRDefault="00612BEC" w:rsidP="00147D7C">
      <w:pPr>
        <w:ind w:left="1464"/>
        <w:jc w:val="both"/>
        <w:rPr>
          <w:highlight w:val="lightGray"/>
        </w:rPr>
      </w:pPr>
      <w:r w:rsidRPr="00612BEC">
        <w:rPr>
          <w:highlight w:val="lightGray"/>
        </w:rPr>
        <w:t xml:space="preserve">The adjusted bid tab for Patton Township is included with the agenda materials. The low, </w:t>
      </w:r>
    </w:p>
    <w:p w14:paraId="10512A52" w14:textId="77777777" w:rsidR="00147D7C" w:rsidRDefault="00147D7C" w:rsidP="00646E2F">
      <w:pPr>
        <w:ind w:left="900"/>
        <w:jc w:val="both"/>
        <w:rPr>
          <w:highlight w:val="lightGray"/>
        </w:rPr>
      </w:pPr>
    </w:p>
    <w:p w14:paraId="2F472B39" w14:textId="77777777" w:rsidR="00147D7C" w:rsidRDefault="00147D7C" w:rsidP="00147D7C">
      <w:pPr>
        <w:rPr>
          <w:b/>
        </w:rPr>
      </w:pPr>
      <w:r w:rsidRPr="00D3181C">
        <w:rPr>
          <w:b/>
        </w:rPr>
        <w:t>8.</w:t>
      </w:r>
      <w:r>
        <w:rPr>
          <w:b/>
        </w:rPr>
        <w:t xml:space="preserve">   </w:t>
      </w:r>
      <w:r w:rsidRPr="00D3181C">
        <w:rPr>
          <w:b/>
        </w:rPr>
        <w:t xml:space="preserve"> </w:t>
      </w:r>
      <w:r w:rsidRPr="00D3181C">
        <w:rPr>
          <w:b/>
          <w:u w:val="single"/>
        </w:rPr>
        <w:t>CONSENT AGENDA</w:t>
      </w:r>
      <w:r>
        <w:rPr>
          <w:b/>
          <w:u w:val="single"/>
        </w:rPr>
        <w:t xml:space="preserve"> (Continued)</w:t>
      </w:r>
      <w:r>
        <w:rPr>
          <w:b/>
          <w:u w:val="single"/>
        </w:rPr>
        <w:br/>
      </w:r>
      <w:r>
        <w:rPr>
          <w:b/>
        </w:rPr>
        <w:br/>
        <w:t xml:space="preserve">       </w:t>
      </w:r>
      <w:r>
        <w:rPr>
          <w:b/>
        </w:rPr>
        <w:t>b</w:t>
      </w:r>
      <w:r w:rsidRPr="00612BEC">
        <w:rPr>
          <w:b/>
        </w:rPr>
        <w:t>.</w:t>
      </w:r>
      <w:r>
        <w:rPr>
          <w:b/>
        </w:rPr>
        <w:t xml:space="preserve">  </w:t>
      </w:r>
      <w:r w:rsidRPr="00646E2F">
        <w:rPr>
          <w:b/>
          <w:u w:val="single"/>
        </w:rPr>
        <w:t>Public Works Operations</w:t>
      </w:r>
      <w:r>
        <w:rPr>
          <w:b/>
          <w:u w:val="single"/>
        </w:rPr>
        <w:t xml:space="preserve"> (Continued)</w:t>
      </w:r>
      <w:r>
        <w:rPr>
          <w:b/>
          <w:u w:val="single"/>
        </w:rPr>
        <w:br/>
      </w:r>
    </w:p>
    <w:p w14:paraId="5851E56C" w14:textId="04622694" w:rsidR="00147D7C" w:rsidRPr="00147D7C" w:rsidRDefault="00147D7C" w:rsidP="00147D7C">
      <w:pPr>
        <w:widowControl/>
        <w:autoSpaceDE/>
        <w:autoSpaceDN/>
        <w:ind w:firstLine="720"/>
        <w:rPr>
          <w:b/>
          <w:u w:val="single"/>
        </w:rPr>
      </w:pPr>
      <w:r>
        <w:rPr>
          <w:b/>
        </w:rPr>
        <w:t xml:space="preserve">2)   </w:t>
      </w:r>
      <w:r w:rsidRPr="00147D7C">
        <w:rPr>
          <w:b/>
          <w:u w:val="single"/>
        </w:rPr>
        <w:t>Bid Award: Line Painting Contract</w:t>
      </w:r>
      <w:r>
        <w:rPr>
          <w:b/>
          <w:u w:val="single"/>
        </w:rPr>
        <w:t xml:space="preserve"> (Continued)</w:t>
      </w:r>
    </w:p>
    <w:p w14:paraId="70796E94" w14:textId="67FB6B1A" w:rsidR="00147D7C" w:rsidRDefault="00147D7C" w:rsidP="00147D7C">
      <w:pPr>
        <w:ind w:left="1440"/>
        <w:jc w:val="both"/>
        <w:rPr>
          <w:highlight w:val="lightGray"/>
        </w:rPr>
      </w:pPr>
      <w:r w:rsidRPr="00612BEC">
        <w:rPr>
          <w:highlight w:val="lightGray"/>
        </w:rPr>
        <w:t>responsive (and only) bid was submitted again by Alpha Space Control for $37,234.31. The 2022 Budget includes</w:t>
      </w:r>
    </w:p>
    <w:p w14:paraId="380E8E29" w14:textId="592EB8EE" w:rsidR="00612BEC" w:rsidRPr="00612BEC" w:rsidRDefault="00612BEC" w:rsidP="00147D7C">
      <w:pPr>
        <w:ind w:left="1440"/>
        <w:jc w:val="both"/>
        <w:rPr>
          <w:highlight w:val="lightGray"/>
        </w:rPr>
      </w:pPr>
      <w:r w:rsidRPr="00612BEC">
        <w:rPr>
          <w:highlight w:val="lightGray"/>
        </w:rPr>
        <w:t>$30,000 for this work.</w:t>
      </w:r>
    </w:p>
    <w:p w14:paraId="21708BBF" w14:textId="77777777" w:rsidR="00612BEC" w:rsidRPr="00612BEC" w:rsidRDefault="00612BEC" w:rsidP="00147D7C">
      <w:pPr>
        <w:pStyle w:val="BodyTextIndent"/>
        <w:ind w:left="900"/>
        <w:jc w:val="both"/>
        <w:rPr>
          <w:highlight w:val="lightGray"/>
        </w:rPr>
      </w:pPr>
    </w:p>
    <w:p w14:paraId="75ADD17C" w14:textId="77777777" w:rsidR="00612BEC" w:rsidRPr="00612BEC" w:rsidRDefault="00612BEC" w:rsidP="00147D7C">
      <w:pPr>
        <w:ind w:left="1620"/>
        <w:jc w:val="both"/>
        <w:rPr>
          <w:b/>
          <w:bCs/>
        </w:rPr>
      </w:pPr>
      <w:r w:rsidRPr="00612BEC">
        <w:rPr>
          <w:b/>
          <w:highlight w:val="lightGray"/>
        </w:rPr>
        <w:t xml:space="preserve">It is recommended that the Board </w:t>
      </w:r>
      <w:r w:rsidRPr="00612BEC">
        <w:rPr>
          <w:b/>
          <w:bCs/>
          <w:highlight w:val="lightGray"/>
        </w:rPr>
        <w:t>accept the bid price of $37,234.31</w:t>
      </w:r>
      <w:r w:rsidRPr="00612BEC">
        <w:rPr>
          <w:rFonts w:ascii="Verdana" w:hAnsi="Verdana"/>
          <w:b/>
          <w:bCs/>
          <w:highlight w:val="lightGray"/>
        </w:rPr>
        <w:t xml:space="preserve"> </w:t>
      </w:r>
      <w:r w:rsidRPr="00612BEC">
        <w:rPr>
          <w:b/>
          <w:bCs/>
          <w:highlight w:val="lightGray"/>
        </w:rPr>
        <w:t>for the Patton Township share of the project and agree to the joint contract with Alpha Space Control of Chambersburg, PA for line painting through Ferguson Township.</w:t>
      </w:r>
    </w:p>
    <w:p w14:paraId="284A7D9B" w14:textId="77777777" w:rsidR="00612BEC" w:rsidRPr="00612BEC" w:rsidRDefault="00612BEC" w:rsidP="00612BEC">
      <w:pPr>
        <w:pStyle w:val="BodyTextIndent"/>
        <w:tabs>
          <w:tab w:val="left" w:pos="0"/>
        </w:tabs>
        <w:rPr>
          <w:b/>
          <w:bCs/>
        </w:rPr>
      </w:pPr>
    </w:p>
    <w:p w14:paraId="33334BC6" w14:textId="153D059F" w:rsidR="00612BEC" w:rsidRPr="00612BEC" w:rsidRDefault="00147D7C" w:rsidP="00147D7C">
      <w:pPr>
        <w:rPr>
          <w:b/>
        </w:rPr>
      </w:pPr>
      <w:r>
        <w:rPr>
          <w:b/>
        </w:rPr>
        <w:t xml:space="preserve">      </w:t>
      </w:r>
      <w:r w:rsidR="00612BEC" w:rsidRPr="00612BEC">
        <w:rPr>
          <w:b/>
        </w:rPr>
        <w:t xml:space="preserve">c. </w:t>
      </w:r>
      <w:r w:rsidR="00612BEC" w:rsidRPr="00612BEC">
        <w:rPr>
          <w:b/>
        </w:rPr>
        <w:tab/>
      </w:r>
      <w:r w:rsidR="00612BEC" w:rsidRPr="00147D7C">
        <w:rPr>
          <w:b/>
          <w:u w:val="single"/>
        </w:rPr>
        <w:t>Engineering, Planning, &amp; Zoning</w:t>
      </w:r>
    </w:p>
    <w:p w14:paraId="51EEC42B" w14:textId="77777777" w:rsidR="00612BEC" w:rsidRPr="00612BEC" w:rsidRDefault="00612BEC" w:rsidP="00612BEC">
      <w:pPr>
        <w:spacing w:line="259" w:lineRule="auto"/>
        <w:rPr>
          <w:b/>
        </w:rPr>
      </w:pPr>
    </w:p>
    <w:p w14:paraId="4FE88C46" w14:textId="77777777" w:rsidR="00612BEC" w:rsidRPr="00147D7C" w:rsidRDefault="00612BEC" w:rsidP="00EB5B3E">
      <w:pPr>
        <w:pStyle w:val="ListParagraph"/>
        <w:widowControl/>
        <w:numPr>
          <w:ilvl w:val="0"/>
          <w:numId w:val="5"/>
        </w:numPr>
        <w:autoSpaceDE/>
        <w:autoSpaceDN/>
        <w:spacing w:line="259" w:lineRule="auto"/>
        <w:rPr>
          <w:b/>
          <w:bCs/>
          <w:u w:val="single"/>
        </w:rPr>
      </w:pPr>
      <w:r w:rsidRPr="00147D7C">
        <w:rPr>
          <w:b/>
          <w:bCs/>
          <w:u w:val="single"/>
        </w:rPr>
        <w:t xml:space="preserve">Bike Month Recognition </w:t>
      </w:r>
    </w:p>
    <w:p w14:paraId="498D79D3" w14:textId="77777777" w:rsidR="00612BEC" w:rsidRPr="00612BEC" w:rsidRDefault="00612BEC" w:rsidP="00612BEC">
      <w:pPr>
        <w:pStyle w:val="NormalWeb"/>
        <w:spacing w:before="0" w:beforeAutospacing="0" w:after="0" w:afterAutospacing="0" w:line="259" w:lineRule="auto"/>
        <w:ind w:left="1080"/>
        <w:rPr>
          <w:rFonts w:ascii="Arial" w:eastAsia="Times New Roman" w:hAnsi="Arial" w:cs="Arial"/>
          <w:color w:val="000000"/>
          <w:sz w:val="22"/>
          <w:szCs w:val="22"/>
        </w:rPr>
      </w:pPr>
      <w:r w:rsidRPr="00612BEC">
        <w:rPr>
          <w:rFonts w:ascii="Arial" w:hAnsi="Arial" w:cs="Arial"/>
          <w:bCs/>
          <w:sz w:val="22"/>
          <w:szCs w:val="22"/>
        </w:rPr>
        <w:t>The League of American Bicyclists</w:t>
      </w:r>
      <w:r w:rsidRPr="00612BEC">
        <w:rPr>
          <w:rFonts w:ascii="Arial" w:hAnsi="Arial" w:cs="Arial"/>
          <w:b/>
          <w:sz w:val="22"/>
          <w:szCs w:val="22"/>
        </w:rPr>
        <w:t xml:space="preserve"> </w:t>
      </w:r>
      <w:r w:rsidRPr="00612BEC">
        <w:rPr>
          <w:rFonts w:ascii="Arial" w:hAnsi="Arial" w:cs="Arial"/>
          <w:bCs/>
          <w:sz w:val="22"/>
          <w:szCs w:val="22"/>
        </w:rPr>
        <w:t>celebrates each May</w:t>
      </w:r>
      <w:r w:rsidRPr="00612BEC">
        <w:rPr>
          <w:rFonts w:ascii="Arial" w:hAnsi="Arial" w:cs="Arial"/>
          <w:b/>
          <w:sz w:val="22"/>
          <w:szCs w:val="22"/>
        </w:rPr>
        <w:t xml:space="preserve"> </w:t>
      </w:r>
      <w:r w:rsidRPr="00612BEC">
        <w:rPr>
          <w:rFonts w:ascii="Arial" w:hAnsi="Arial" w:cs="Arial"/>
          <w:bCs/>
          <w:sz w:val="22"/>
          <w:szCs w:val="22"/>
        </w:rPr>
        <w:t xml:space="preserve">as </w:t>
      </w:r>
      <w:hyperlink r:id="rId14" w:history="1">
        <w:r w:rsidRPr="00612BEC">
          <w:rPr>
            <w:rStyle w:val="Hyperlink"/>
            <w:sz w:val="22"/>
            <w:szCs w:val="22"/>
          </w:rPr>
          <w:t>Bike Month</w:t>
        </w:r>
      </w:hyperlink>
      <w:r w:rsidRPr="00612BEC">
        <w:rPr>
          <w:rFonts w:ascii="Arial" w:hAnsi="Arial" w:cs="Arial"/>
          <w:bCs/>
          <w:sz w:val="22"/>
          <w:szCs w:val="22"/>
        </w:rPr>
        <w:t xml:space="preserve">.  For this year </w:t>
      </w:r>
      <w:r w:rsidRPr="00612BEC">
        <w:rPr>
          <w:rFonts w:ascii="Arial" w:eastAsia="Times New Roman" w:hAnsi="Arial" w:cs="Arial"/>
          <w:color w:val="000000"/>
          <w:sz w:val="22"/>
          <w:szCs w:val="22"/>
        </w:rPr>
        <w:t>Bike to Work Week will take place May 16-22, 2022 with Bike to Work Day on Friday, May 20</w:t>
      </w:r>
      <w:r w:rsidRPr="00612BEC">
        <w:rPr>
          <w:rFonts w:ascii="Arial" w:eastAsia="Times New Roman" w:hAnsi="Arial" w:cs="Arial"/>
          <w:color w:val="000000"/>
          <w:sz w:val="22"/>
          <w:szCs w:val="22"/>
          <w:vertAlign w:val="superscript"/>
        </w:rPr>
        <w:t>th</w:t>
      </w:r>
      <w:r w:rsidRPr="00612BEC">
        <w:rPr>
          <w:rFonts w:ascii="Arial" w:eastAsia="Times New Roman" w:hAnsi="Arial" w:cs="Arial"/>
          <w:color w:val="000000"/>
          <w:sz w:val="22"/>
          <w:szCs w:val="22"/>
        </w:rPr>
        <w:t>.</w:t>
      </w:r>
    </w:p>
    <w:p w14:paraId="53877B94" w14:textId="77777777" w:rsidR="00612BEC" w:rsidRPr="00612BEC" w:rsidRDefault="00612BEC" w:rsidP="00612BEC">
      <w:pPr>
        <w:tabs>
          <w:tab w:val="left" w:pos="-720"/>
          <w:tab w:val="left" w:pos="0"/>
        </w:tabs>
        <w:spacing w:line="259" w:lineRule="auto"/>
        <w:ind w:left="720"/>
        <w:rPr>
          <w:bCs/>
          <w:highlight w:val="yellow"/>
        </w:rPr>
      </w:pPr>
    </w:p>
    <w:p w14:paraId="0F9CB423" w14:textId="77777777" w:rsidR="00612BEC" w:rsidRPr="00612BEC" w:rsidRDefault="00612BEC" w:rsidP="00612BEC">
      <w:pPr>
        <w:spacing w:line="259" w:lineRule="auto"/>
        <w:ind w:left="1080"/>
      </w:pPr>
      <w:r w:rsidRPr="00612BEC">
        <w:t xml:space="preserve">A draft resolution recognizing Bike Month is included with the consent agenda materials.  </w:t>
      </w:r>
    </w:p>
    <w:p w14:paraId="09B74E40" w14:textId="77777777" w:rsidR="00612BEC" w:rsidRPr="00612BEC" w:rsidRDefault="00612BEC" w:rsidP="00612BEC">
      <w:pPr>
        <w:spacing w:line="259" w:lineRule="auto"/>
        <w:ind w:left="720"/>
      </w:pPr>
    </w:p>
    <w:p w14:paraId="5841B52E" w14:textId="77777777" w:rsidR="00612BEC" w:rsidRPr="00612BEC" w:rsidRDefault="00612BEC" w:rsidP="00612BEC">
      <w:pPr>
        <w:spacing w:line="259" w:lineRule="auto"/>
        <w:ind w:left="1440"/>
        <w:rPr>
          <w:b/>
          <w:bCs/>
        </w:rPr>
      </w:pPr>
      <w:r w:rsidRPr="00612BEC">
        <w:rPr>
          <w:b/>
        </w:rPr>
        <w:t>It is recommended that the</w:t>
      </w:r>
      <w:r w:rsidRPr="00612BEC">
        <w:rPr>
          <w:b/>
          <w:bCs/>
        </w:rPr>
        <w:t xml:space="preserve"> Board adopt Resolution 2021-009.</w:t>
      </w:r>
    </w:p>
    <w:p w14:paraId="6BD08DEF" w14:textId="77777777" w:rsidR="00612BEC" w:rsidRPr="00612BEC" w:rsidRDefault="00612BEC" w:rsidP="00612BEC">
      <w:pPr>
        <w:spacing w:line="259" w:lineRule="auto"/>
        <w:rPr>
          <w:b/>
        </w:rPr>
      </w:pPr>
    </w:p>
    <w:p w14:paraId="0AB636BE" w14:textId="77777777" w:rsidR="00612BEC" w:rsidRPr="00147D7C" w:rsidRDefault="00612BEC" w:rsidP="00EB5B3E">
      <w:pPr>
        <w:pStyle w:val="ListParagraph"/>
        <w:widowControl/>
        <w:numPr>
          <w:ilvl w:val="0"/>
          <w:numId w:val="5"/>
        </w:numPr>
        <w:autoSpaceDE/>
        <w:autoSpaceDN/>
        <w:spacing w:line="259" w:lineRule="auto"/>
        <w:rPr>
          <w:b/>
          <w:u w:val="single"/>
        </w:rPr>
      </w:pPr>
      <w:r w:rsidRPr="00147D7C">
        <w:rPr>
          <w:b/>
          <w:u w:val="single"/>
        </w:rPr>
        <w:t>Fee Increase for Haugh Community Gardens</w:t>
      </w:r>
    </w:p>
    <w:p w14:paraId="4E2C8670" w14:textId="77777777" w:rsidR="00612BEC" w:rsidRPr="00612BEC" w:rsidRDefault="00612BEC" w:rsidP="00612BEC">
      <w:pPr>
        <w:spacing w:line="259" w:lineRule="auto"/>
        <w:ind w:left="1080"/>
      </w:pPr>
      <w:r w:rsidRPr="00612BEC">
        <w:t xml:space="preserve">At the </w:t>
      </w:r>
      <w:hyperlink r:id="rId15" w:history="1">
        <w:r w:rsidRPr="00612BEC">
          <w:rPr>
            <w:rStyle w:val="Hyperlink"/>
          </w:rPr>
          <w:t>February 23rd meeting</w:t>
        </w:r>
      </w:hyperlink>
      <w:r w:rsidRPr="00612BEC">
        <w:t xml:space="preserve"> the Board received a report from the Director of Engineering, Planning, and Zoning on a recommended increase to the annual fees for Community Garden Plots at the Haugh Family Preserve open space property.</w:t>
      </w:r>
    </w:p>
    <w:p w14:paraId="1D2E64FC" w14:textId="77777777" w:rsidR="00612BEC" w:rsidRPr="00612BEC" w:rsidRDefault="00612BEC" w:rsidP="00612BEC">
      <w:pPr>
        <w:spacing w:line="259" w:lineRule="auto"/>
        <w:ind w:left="1080"/>
      </w:pPr>
    </w:p>
    <w:p w14:paraId="17E4D969" w14:textId="77777777" w:rsidR="00612BEC" w:rsidRPr="00612BEC" w:rsidRDefault="00612BEC" w:rsidP="00612BEC">
      <w:pPr>
        <w:spacing w:line="259" w:lineRule="auto"/>
        <w:ind w:left="1080"/>
      </w:pPr>
      <w:r w:rsidRPr="00612BEC">
        <w:t>The Board concurred with potentially raising the fee from $40 per year to $50, along with an increase in the refundable deposit.  The Board instructed staff to email a notice of the increase to current plot holders and invite them to provide comments prior to or at this meeting.</w:t>
      </w:r>
    </w:p>
    <w:p w14:paraId="41755E05" w14:textId="77777777" w:rsidR="00612BEC" w:rsidRPr="00612BEC" w:rsidRDefault="00612BEC" w:rsidP="00612BEC">
      <w:pPr>
        <w:spacing w:line="259" w:lineRule="auto"/>
        <w:ind w:left="720"/>
      </w:pPr>
    </w:p>
    <w:p w14:paraId="4EA4CD97" w14:textId="77777777" w:rsidR="00612BEC" w:rsidRPr="00612BEC" w:rsidRDefault="00612BEC" w:rsidP="00612BEC">
      <w:pPr>
        <w:spacing w:line="259" w:lineRule="auto"/>
        <w:ind w:left="1080"/>
      </w:pPr>
      <w:r w:rsidRPr="00612BEC">
        <w:t xml:space="preserve">A draft Resolution has been prepared to include the increased fee in the Township’s published Fee Schedule along with public comments received (see attachment </w:t>
      </w:r>
      <w:r w:rsidRPr="00612BEC">
        <w:rPr>
          <w:highlight w:val="lightGray"/>
        </w:rPr>
        <w:t>Item 6a.1R)</w:t>
      </w:r>
      <w:r w:rsidRPr="00612BEC">
        <w:t xml:space="preserve">  </w:t>
      </w:r>
      <w:r w:rsidRPr="00612BEC">
        <w:rPr>
          <w:highlight w:val="lightGray"/>
        </w:rPr>
        <w:t>The revised Resolution lists the correct plot size of 20 feet by 25 feet for a garden plot</w:t>
      </w:r>
      <w:r w:rsidRPr="00612BEC">
        <w:t>.</w:t>
      </w:r>
    </w:p>
    <w:p w14:paraId="237009A7" w14:textId="77777777" w:rsidR="00612BEC" w:rsidRPr="00612BEC" w:rsidRDefault="00612BEC" w:rsidP="00612BEC">
      <w:pPr>
        <w:spacing w:line="259" w:lineRule="auto"/>
        <w:ind w:left="1080"/>
      </w:pPr>
    </w:p>
    <w:p w14:paraId="1C2EFF72" w14:textId="77777777" w:rsidR="00612BEC" w:rsidRPr="00612BEC" w:rsidRDefault="00612BEC" w:rsidP="00612BEC">
      <w:pPr>
        <w:spacing w:line="259" w:lineRule="auto"/>
        <w:ind w:left="1080"/>
      </w:pPr>
      <w:r w:rsidRPr="00612BEC">
        <w:t>All public comments received by 3:30 pm on March 23</w:t>
      </w:r>
      <w:r w:rsidRPr="00612BEC">
        <w:rPr>
          <w:vertAlign w:val="superscript"/>
        </w:rPr>
        <w:t>rd</w:t>
      </w:r>
      <w:r w:rsidRPr="00612BEC">
        <w:t xml:space="preserve"> will be provided to the Board of Supervisors.</w:t>
      </w:r>
    </w:p>
    <w:p w14:paraId="520A7F98" w14:textId="77777777" w:rsidR="00612BEC" w:rsidRPr="00612BEC" w:rsidRDefault="00612BEC" w:rsidP="00612BEC">
      <w:pPr>
        <w:spacing w:line="259" w:lineRule="auto"/>
        <w:ind w:left="720"/>
      </w:pPr>
    </w:p>
    <w:p w14:paraId="77CDD97C" w14:textId="77777777" w:rsidR="00612BEC" w:rsidRPr="00612BEC" w:rsidRDefault="00612BEC" w:rsidP="00612BEC">
      <w:pPr>
        <w:spacing w:line="259" w:lineRule="auto"/>
        <w:ind w:left="1440"/>
        <w:rPr>
          <w:b/>
          <w:bCs/>
        </w:rPr>
      </w:pPr>
      <w:r w:rsidRPr="00612BEC">
        <w:rPr>
          <w:b/>
        </w:rPr>
        <w:t>It is recommended that the</w:t>
      </w:r>
      <w:r w:rsidRPr="00612BEC">
        <w:rPr>
          <w:b/>
          <w:bCs/>
        </w:rPr>
        <w:t xml:space="preserve"> Board adopt Resolution 2021-007.</w:t>
      </w:r>
    </w:p>
    <w:p w14:paraId="69FC61E2" w14:textId="59514BB1" w:rsidR="00612BEC" w:rsidRPr="00147D7C" w:rsidRDefault="00612BEC" w:rsidP="00147D7C">
      <w:pPr>
        <w:spacing w:line="259" w:lineRule="auto"/>
        <w:ind w:left="360"/>
        <w:rPr>
          <w:b/>
        </w:rPr>
      </w:pPr>
      <w:r w:rsidRPr="00612BEC">
        <w:rPr>
          <w:b/>
        </w:rPr>
        <w:br/>
        <w:t>d.</w:t>
      </w:r>
      <w:r w:rsidRPr="00612BEC">
        <w:rPr>
          <w:b/>
        </w:rPr>
        <w:tab/>
      </w:r>
      <w:r w:rsidRPr="00147D7C">
        <w:rPr>
          <w:b/>
          <w:u w:val="single"/>
        </w:rPr>
        <w:t>Administration</w:t>
      </w:r>
    </w:p>
    <w:p w14:paraId="1244037B" w14:textId="77777777" w:rsidR="00612BEC" w:rsidRPr="00612BEC" w:rsidRDefault="00612BEC" w:rsidP="00612BEC">
      <w:pPr>
        <w:ind w:left="360"/>
        <w:rPr>
          <w:b/>
        </w:rPr>
      </w:pPr>
    </w:p>
    <w:p w14:paraId="56463A22" w14:textId="36598116" w:rsidR="00612BEC" w:rsidRPr="00147D7C" w:rsidRDefault="00612BEC" w:rsidP="00EB5B3E">
      <w:pPr>
        <w:pStyle w:val="ListParagraph"/>
        <w:numPr>
          <w:ilvl w:val="0"/>
          <w:numId w:val="18"/>
        </w:numPr>
        <w:tabs>
          <w:tab w:val="left" w:pos="-720"/>
          <w:tab w:val="left" w:pos="0"/>
        </w:tabs>
        <w:spacing w:line="259" w:lineRule="auto"/>
        <w:rPr>
          <w:b/>
          <w:u w:val="single"/>
        </w:rPr>
      </w:pPr>
      <w:r w:rsidRPr="00147D7C">
        <w:rPr>
          <w:b/>
          <w:u w:val="single"/>
        </w:rPr>
        <w:t>Minutes February 23, 2022</w:t>
      </w:r>
    </w:p>
    <w:p w14:paraId="775513A4" w14:textId="77777777" w:rsidR="00612BEC" w:rsidRPr="00612BEC" w:rsidRDefault="00612BEC" w:rsidP="00147D7C">
      <w:pPr>
        <w:spacing w:line="259" w:lineRule="auto"/>
        <w:ind w:left="1080"/>
      </w:pPr>
      <w:r w:rsidRPr="00612BEC">
        <w:t>The draft minutes of the last Board meeting are included with agenda materials.   Board members having questions or changes should contact the Township Manager prior to the meeting so revisions can be included in a supplemental distribution.</w:t>
      </w:r>
    </w:p>
    <w:p w14:paraId="15DF740A" w14:textId="77777777" w:rsidR="00612BEC" w:rsidRPr="00612BEC" w:rsidRDefault="00612BEC" w:rsidP="00612BEC">
      <w:pPr>
        <w:spacing w:line="259" w:lineRule="auto"/>
        <w:ind w:left="720"/>
      </w:pPr>
    </w:p>
    <w:p w14:paraId="3873680B" w14:textId="77777777" w:rsidR="00612BEC" w:rsidRPr="00612BEC" w:rsidRDefault="00612BEC" w:rsidP="00147D7C">
      <w:pPr>
        <w:spacing w:line="259" w:lineRule="auto"/>
        <w:ind w:left="1080" w:firstLine="360"/>
      </w:pPr>
      <w:r w:rsidRPr="00612BEC">
        <w:rPr>
          <w:b/>
        </w:rPr>
        <w:t>It is recommended that the Board approve the subject minutes.</w:t>
      </w:r>
    </w:p>
    <w:p w14:paraId="3E6B419E" w14:textId="77777777" w:rsidR="00612BEC" w:rsidRPr="00612BEC" w:rsidRDefault="00612BEC" w:rsidP="00612BEC">
      <w:pPr>
        <w:ind w:left="360"/>
        <w:rPr>
          <w:b/>
        </w:rPr>
      </w:pPr>
    </w:p>
    <w:p w14:paraId="241AFACB" w14:textId="235F3A3B" w:rsidR="00147D7C" w:rsidRDefault="00147D7C" w:rsidP="00612BEC">
      <w:pPr>
        <w:tabs>
          <w:tab w:val="left" w:pos="-720"/>
          <w:tab w:val="left" w:pos="0"/>
        </w:tabs>
        <w:spacing w:line="259" w:lineRule="auto"/>
        <w:rPr>
          <w:b/>
        </w:rPr>
      </w:pPr>
      <w:r w:rsidRPr="00D3181C">
        <w:rPr>
          <w:b/>
        </w:rPr>
        <w:t>8.</w:t>
      </w:r>
      <w:r w:rsidR="00606F7E">
        <w:rPr>
          <w:b/>
        </w:rPr>
        <w:t xml:space="preserve">  </w:t>
      </w:r>
      <w:r w:rsidRPr="00D3181C">
        <w:rPr>
          <w:b/>
          <w:u w:val="single"/>
        </w:rPr>
        <w:t>CONSENT AGENDA</w:t>
      </w:r>
      <w:r>
        <w:rPr>
          <w:b/>
          <w:u w:val="single"/>
        </w:rPr>
        <w:t xml:space="preserve"> (Continued)</w:t>
      </w:r>
    </w:p>
    <w:p w14:paraId="33C11926" w14:textId="0863F6D6" w:rsidR="00612BEC" w:rsidRPr="00612BEC" w:rsidRDefault="00147D7C" w:rsidP="00612BEC">
      <w:pPr>
        <w:tabs>
          <w:tab w:val="left" w:pos="-720"/>
          <w:tab w:val="left" w:pos="0"/>
        </w:tabs>
        <w:spacing w:line="259" w:lineRule="auto"/>
        <w:rPr>
          <w:b/>
        </w:rPr>
      </w:pPr>
      <w:r>
        <w:rPr>
          <w:b/>
        </w:rPr>
        <w:t xml:space="preserve">   </w:t>
      </w:r>
      <w:r>
        <w:rPr>
          <w:b/>
        </w:rPr>
        <w:br/>
        <w:t xml:space="preserve">  </w:t>
      </w:r>
      <w:r w:rsidR="00606F7E">
        <w:rPr>
          <w:b/>
        </w:rPr>
        <w:t xml:space="preserve">   </w:t>
      </w:r>
      <w:r w:rsidRPr="00612BEC">
        <w:rPr>
          <w:b/>
        </w:rPr>
        <w:t>d.</w:t>
      </w:r>
      <w:r>
        <w:rPr>
          <w:b/>
        </w:rPr>
        <w:t xml:space="preserve">  </w:t>
      </w:r>
      <w:r w:rsidRPr="00147D7C">
        <w:rPr>
          <w:b/>
          <w:u w:val="single"/>
        </w:rPr>
        <w:t>Administration</w:t>
      </w:r>
    </w:p>
    <w:p w14:paraId="11EE9CFA" w14:textId="1BD13AEB" w:rsidR="00612BEC" w:rsidRPr="00612BEC" w:rsidRDefault="00147D7C" w:rsidP="00606F7E">
      <w:pPr>
        <w:tabs>
          <w:tab w:val="left" w:pos="-720"/>
          <w:tab w:val="left" w:pos="0"/>
        </w:tabs>
        <w:spacing w:line="259" w:lineRule="auto"/>
        <w:rPr>
          <w:b/>
        </w:rPr>
      </w:pPr>
      <w:r>
        <w:rPr>
          <w:b/>
        </w:rPr>
        <w:t xml:space="preserve"> </w:t>
      </w:r>
      <w:r>
        <w:rPr>
          <w:b/>
        </w:rPr>
        <w:br/>
      </w:r>
      <w:r w:rsidR="00606F7E">
        <w:rPr>
          <w:b/>
        </w:rPr>
        <w:t xml:space="preserve">         </w:t>
      </w:r>
      <w:r>
        <w:rPr>
          <w:b/>
        </w:rPr>
        <w:t xml:space="preserve"> </w:t>
      </w:r>
      <w:r w:rsidR="00612BEC" w:rsidRPr="00612BEC">
        <w:rPr>
          <w:b/>
        </w:rPr>
        <w:t>2)</w:t>
      </w:r>
      <w:r w:rsidR="00606F7E">
        <w:rPr>
          <w:b/>
        </w:rPr>
        <w:t xml:space="preserve">  </w:t>
      </w:r>
      <w:r w:rsidR="00606F7E" w:rsidRPr="00606F7E">
        <w:rPr>
          <w:b/>
          <w:u w:val="single"/>
        </w:rPr>
        <w:t>V</w:t>
      </w:r>
      <w:r w:rsidR="00612BEC" w:rsidRPr="00147D7C">
        <w:rPr>
          <w:b/>
          <w:u w:val="single"/>
        </w:rPr>
        <w:t>oucher Report</w:t>
      </w:r>
    </w:p>
    <w:p w14:paraId="0F6B3AC9" w14:textId="77777777" w:rsidR="00612BEC" w:rsidRPr="00612BEC" w:rsidRDefault="00612BEC" w:rsidP="00606F7E">
      <w:pPr>
        <w:pStyle w:val="BodyTextIndent"/>
        <w:ind w:left="900"/>
      </w:pPr>
      <w:r w:rsidRPr="00612BEC">
        <w:t xml:space="preserve">A copy of the February 2022 Voucher Report is enclosed.  Board members having questions should contact the Township office prior to the meeting so the necessary information can be obtained.  </w:t>
      </w:r>
    </w:p>
    <w:p w14:paraId="611E9F53" w14:textId="77777777" w:rsidR="00612BEC" w:rsidRPr="00612BEC" w:rsidRDefault="00612BEC" w:rsidP="00612BEC">
      <w:pPr>
        <w:pStyle w:val="BodyTextIndent"/>
        <w:tabs>
          <w:tab w:val="left" w:pos="0"/>
        </w:tabs>
        <w:ind w:left="1080"/>
        <w:rPr>
          <w:b/>
        </w:rPr>
      </w:pPr>
      <w:r w:rsidRPr="00612BEC">
        <w:rPr>
          <w:b/>
        </w:rPr>
        <w:t>It is recommended that the Board approve the above noted Voucher Report.</w:t>
      </w:r>
    </w:p>
    <w:p w14:paraId="6ED30B57" w14:textId="2F912360" w:rsidR="00612BEC" w:rsidRPr="00606F7E" w:rsidRDefault="00606F7E" w:rsidP="00612BEC">
      <w:pPr>
        <w:ind w:left="360"/>
        <w:rPr>
          <w:bCs/>
        </w:rPr>
      </w:pPr>
      <w:r>
        <w:rPr>
          <w:b/>
        </w:rPr>
        <w:br/>
      </w:r>
      <w:r>
        <w:rPr>
          <w:b/>
        </w:rPr>
        <w:tab/>
      </w:r>
      <w:r>
        <w:rPr>
          <w:bCs/>
        </w:rPr>
        <w:t xml:space="preserve">Ms. Whitman moved to approve the Consent Agenda. Seconded by Mr. Magruder, the motion passed </w:t>
      </w:r>
      <w:r>
        <w:rPr>
          <w:bCs/>
        </w:rPr>
        <w:br/>
        <w:t xml:space="preserve"> </w:t>
      </w:r>
      <w:r>
        <w:rPr>
          <w:bCs/>
        </w:rPr>
        <w:tab/>
        <w:t>5-0.</w:t>
      </w:r>
    </w:p>
    <w:p w14:paraId="5E55230E" w14:textId="77777777" w:rsidR="007928E9" w:rsidRPr="00D3181C" w:rsidRDefault="007928E9" w:rsidP="007928E9">
      <w:pPr>
        <w:spacing w:line="259" w:lineRule="auto"/>
        <w:ind w:left="630"/>
        <w:jc w:val="both"/>
        <w:rPr>
          <w:b/>
        </w:rPr>
      </w:pPr>
    </w:p>
    <w:p w14:paraId="3497E876" w14:textId="11B49C5F" w:rsidR="007928E9" w:rsidRPr="00D3181C" w:rsidRDefault="007928E9" w:rsidP="00147D7C">
      <w:pPr>
        <w:spacing w:line="259" w:lineRule="auto"/>
      </w:pPr>
      <w:r w:rsidRPr="00D3181C">
        <w:rPr>
          <w:b/>
        </w:rPr>
        <w:t>9.</w:t>
      </w:r>
      <w:r w:rsidR="00612BEC">
        <w:rPr>
          <w:b/>
        </w:rPr>
        <w:t xml:space="preserve">   </w:t>
      </w:r>
      <w:r w:rsidRPr="00D3181C">
        <w:rPr>
          <w:b/>
          <w:u w:val="single"/>
        </w:rPr>
        <w:t>MANAGER'S REPORT</w:t>
      </w:r>
    </w:p>
    <w:p w14:paraId="0824AB1D" w14:textId="4980FDAA" w:rsidR="007928E9" w:rsidRPr="00D3181C" w:rsidRDefault="00606F7E" w:rsidP="00606F7E">
      <w:pPr>
        <w:spacing w:line="259" w:lineRule="auto"/>
      </w:pPr>
      <w:r>
        <w:t xml:space="preserve">      Mr. Erickson reported </w:t>
      </w:r>
      <w:r w:rsidR="007928E9" w:rsidRPr="00D3181C">
        <w:t>on current matters, including:</w:t>
      </w:r>
    </w:p>
    <w:p w14:paraId="01C51F07" w14:textId="77777777" w:rsidR="007928E9" w:rsidRPr="00D3181C" w:rsidRDefault="007928E9" w:rsidP="007928E9">
      <w:pPr>
        <w:widowControl/>
        <w:numPr>
          <w:ilvl w:val="0"/>
          <w:numId w:val="3"/>
        </w:numPr>
        <w:autoSpaceDE/>
        <w:autoSpaceDN/>
        <w:spacing w:line="259" w:lineRule="auto"/>
        <w:ind w:right="-20"/>
      </w:pPr>
      <w:r w:rsidRPr="00D3181C">
        <w:t>Correspondence (enclosed)</w:t>
      </w:r>
    </w:p>
    <w:p w14:paraId="0243F875" w14:textId="77777777" w:rsidR="007928E9" w:rsidRPr="00D3181C" w:rsidRDefault="007928E9" w:rsidP="007928E9">
      <w:pPr>
        <w:spacing w:line="259" w:lineRule="auto"/>
        <w:ind w:left="1080" w:right="-20"/>
      </w:pPr>
      <w:r w:rsidRPr="00D3181C">
        <w:t>[1] DEP Update on PFAs in Benner Township</w:t>
      </w:r>
    </w:p>
    <w:p w14:paraId="049F5ABB" w14:textId="77777777" w:rsidR="007928E9" w:rsidRPr="00D3181C" w:rsidRDefault="007928E9" w:rsidP="007928E9">
      <w:pPr>
        <w:spacing w:line="259" w:lineRule="auto"/>
        <w:ind w:left="1080" w:right="-20"/>
      </w:pPr>
      <w:r w:rsidRPr="00D3181C">
        <w:t>[2] County to cover Booking Center costs for 2021 and 2022</w:t>
      </w:r>
    </w:p>
    <w:p w14:paraId="70686136" w14:textId="77777777" w:rsidR="007928E9" w:rsidRPr="00D3181C" w:rsidRDefault="007928E9" w:rsidP="007928E9">
      <w:pPr>
        <w:pStyle w:val="ListParagraph"/>
        <w:widowControl/>
        <w:numPr>
          <w:ilvl w:val="0"/>
          <w:numId w:val="3"/>
        </w:numPr>
        <w:autoSpaceDE/>
        <w:autoSpaceDN/>
        <w:spacing w:line="259" w:lineRule="auto"/>
      </w:pPr>
      <w:r w:rsidRPr="00D3181C">
        <w:t>Announcements</w:t>
      </w:r>
    </w:p>
    <w:p w14:paraId="6F665069" w14:textId="582C6102" w:rsidR="007928E9" w:rsidRPr="00D3181C" w:rsidRDefault="00CF1AED" w:rsidP="007928E9">
      <w:pPr>
        <w:pStyle w:val="ListParagraph"/>
        <w:spacing w:line="259" w:lineRule="auto"/>
        <w:ind w:left="1080"/>
      </w:pPr>
      <w:r>
        <w:t xml:space="preserve">      </w:t>
      </w:r>
      <w:r w:rsidR="007928E9" w:rsidRPr="00D3181C">
        <w:t>[1] Spring Township Newsletter mailed out April 5</w:t>
      </w:r>
      <w:r w:rsidR="007928E9" w:rsidRPr="00D3181C">
        <w:rPr>
          <w:vertAlign w:val="superscript"/>
        </w:rPr>
        <w:t>th</w:t>
      </w:r>
      <w:r w:rsidR="007928E9" w:rsidRPr="00D3181C">
        <w:t xml:space="preserve"> (pdf attached)</w:t>
      </w:r>
    </w:p>
    <w:p w14:paraId="4327BF9C" w14:textId="1ADE00B7" w:rsidR="007928E9" w:rsidRPr="00D3181C" w:rsidRDefault="00CF1AED" w:rsidP="007928E9">
      <w:pPr>
        <w:pStyle w:val="ListParagraph"/>
        <w:spacing w:line="259" w:lineRule="auto"/>
        <w:ind w:left="1080"/>
      </w:pPr>
      <w:r>
        <w:t xml:space="preserve">      </w:t>
      </w:r>
      <w:r w:rsidR="007928E9" w:rsidRPr="00D3181C">
        <w:t>[2] Summer Trash Schedule – 6 am start Memorial Day to Labor Day</w:t>
      </w:r>
    </w:p>
    <w:p w14:paraId="66EE9A10" w14:textId="77777777" w:rsidR="007928E9" w:rsidRPr="00D3181C" w:rsidRDefault="007928E9" w:rsidP="007928E9">
      <w:pPr>
        <w:spacing w:line="259" w:lineRule="auto"/>
        <w:ind w:left="1080" w:right="-20" w:hanging="360"/>
      </w:pPr>
      <w:r w:rsidRPr="00D3181C">
        <w:t>c.</w:t>
      </w:r>
      <w:r w:rsidRPr="00D3181C">
        <w:tab/>
        <w:t>Upcoming Events</w:t>
      </w:r>
    </w:p>
    <w:p w14:paraId="6A994235" w14:textId="77777777" w:rsidR="007928E9" w:rsidRPr="00D3181C" w:rsidRDefault="007928E9" w:rsidP="007928E9">
      <w:pPr>
        <w:spacing w:line="259" w:lineRule="auto"/>
        <w:ind w:left="1080" w:right="-20"/>
      </w:pPr>
      <w:r w:rsidRPr="00D3181C">
        <w:t>[</w:t>
      </w:r>
      <w:r w:rsidRPr="00D3181C">
        <w:rPr>
          <w:spacing w:val="1"/>
        </w:rPr>
        <w:t>1</w:t>
      </w:r>
      <w:r w:rsidRPr="00D3181C">
        <w:t>]</w:t>
      </w:r>
      <w:r w:rsidRPr="00D3181C">
        <w:rPr>
          <w:spacing w:val="25"/>
        </w:rPr>
        <w:t xml:space="preserve"> </w:t>
      </w:r>
      <w:r w:rsidRPr="00D3181C">
        <w:rPr>
          <w:spacing w:val="2"/>
        </w:rPr>
        <w:t>T</w:t>
      </w:r>
      <w:r w:rsidRPr="00D3181C">
        <w:rPr>
          <w:spacing w:val="1"/>
        </w:rPr>
        <w:t>o</w:t>
      </w:r>
      <w:r w:rsidRPr="00D3181C">
        <w:rPr>
          <w:spacing w:val="-3"/>
        </w:rPr>
        <w:t>w</w:t>
      </w:r>
      <w:r w:rsidRPr="00D3181C">
        <w:rPr>
          <w:spacing w:val="1"/>
        </w:rPr>
        <w:t>n</w:t>
      </w:r>
      <w:r w:rsidRPr="00D3181C">
        <w:t>s</w:t>
      </w:r>
      <w:r w:rsidRPr="00D3181C">
        <w:rPr>
          <w:spacing w:val="1"/>
        </w:rPr>
        <w:t>h</w:t>
      </w:r>
      <w:r w:rsidRPr="00D3181C">
        <w:t>ip</w:t>
      </w:r>
      <w:r w:rsidRPr="00D3181C">
        <w:rPr>
          <w:spacing w:val="1"/>
        </w:rPr>
        <w:t xml:space="preserve"> </w:t>
      </w:r>
      <w:r w:rsidRPr="00D3181C">
        <w:rPr>
          <w:spacing w:val="-2"/>
        </w:rPr>
        <w:t>O</w:t>
      </w:r>
      <w:r w:rsidRPr="00D3181C">
        <w:t>f</w:t>
      </w:r>
      <w:r w:rsidRPr="00D3181C">
        <w:rPr>
          <w:spacing w:val="1"/>
        </w:rPr>
        <w:t>f</w:t>
      </w:r>
      <w:r w:rsidRPr="00D3181C">
        <w:t>ice Sc</w:t>
      </w:r>
      <w:r w:rsidRPr="00D3181C">
        <w:rPr>
          <w:spacing w:val="1"/>
        </w:rPr>
        <w:t>h</w:t>
      </w:r>
      <w:r w:rsidRPr="00D3181C">
        <w:rPr>
          <w:spacing w:val="-1"/>
        </w:rPr>
        <w:t>e</w:t>
      </w:r>
      <w:r w:rsidRPr="00D3181C">
        <w:rPr>
          <w:spacing w:val="1"/>
        </w:rPr>
        <w:t>du</w:t>
      </w:r>
      <w:r w:rsidRPr="00D3181C">
        <w:t>le</w:t>
      </w:r>
    </w:p>
    <w:p w14:paraId="148DE8C3" w14:textId="77777777" w:rsidR="007928E9" w:rsidRPr="00D3181C" w:rsidRDefault="007928E9" w:rsidP="007928E9">
      <w:pPr>
        <w:spacing w:line="259" w:lineRule="auto"/>
        <w:ind w:left="1440" w:right="-20"/>
      </w:pPr>
      <w:r w:rsidRPr="00D3181C">
        <w:t>April 15 – Good Friday, Office Closed for Carpet Cleaning</w:t>
      </w:r>
    </w:p>
    <w:p w14:paraId="23273DD5" w14:textId="77777777" w:rsidR="007928E9" w:rsidRPr="00D3181C" w:rsidRDefault="007928E9" w:rsidP="007928E9">
      <w:pPr>
        <w:spacing w:line="259" w:lineRule="auto"/>
        <w:ind w:left="1440" w:right="-20"/>
      </w:pPr>
      <w:r w:rsidRPr="00D3181C">
        <w:t>May 30 – Memorial Day, Office Closed</w:t>
      </w:r>
    </w:p>
    <w:p w14:paraId="337BE8AD" w14:textId="6D563888" w:rsidR="007928E9" w:rsidRPr="00D3181C" w:rsidRDefault="007928E9" w:rsidP="007928E9">
      <w:pPr>
        <w:spacing w:line="259" w:lineRule="auto"/>
        <w:ind w:left="1080" w:right="-20"/>
      </w:pPr>
      <w:r w:rsidRPr="00D3181C">
        <w:t>[2]</w:t>
      </w:r>
      <w:r w:rsidR="00CF1AED">
        <w:t xml:space="preserve"> </w:t>
      </w:r>
      <w:r w:rsidRPr="00D3181C">
        <w:t>April 24-27 PSATS Conference</w:t>
      </w:r>
      <w:r w:rsidRPr="00D3181C">
        <w:tab/>
      </w:r>
    </w:p>
    <w:p w14:paraId="3399F596" w14:textId="77777777" w:rsidR="007928E9" w:rsidRPr="00D3181C" w:rsidRDefault="007928E9" w:rsidP="007928E9">
      <w:pPr>
        <w:spacing w:line="259" w:lineRule="auto"/>
        <w:ind w:left="1080" w:right="-20"/>
      </w:pPr>
      <w:r w:rsidRPr="00D3181C">
        <w:t xml:space="preserve">[3] April 29/30 </w:t>
      </w:r>
      <w:hyperlink r:id="rId16" w:history="1">
        <w:r w:rsidRPr="00D3181C">
          <w:rPr>
            <w:rStyle w:val="Hyperlink"/>
          </w:rPr>
          <w:t>Household Hazardous Waste collection</w:t>
        </w:r>
      </w:hyperlink>
      <w:r w:rsidRPr="00D3181C">
        <w:t xml:space="preserve"> (enclosed)</w:t>
      </w:r>
    </w:p>
    <w:p w14:paraId="346F52EF" w14:textId="77777777" w:rsidR="007928E9" w:rsidRPr="00D3181C" w:rsidRDefault="007928E9" w:rsidP="007928E9">
      <w:pPr>
        <w:spacing w:line="259" w:lineRule="auto"/>
        <w:ind w:left="1080" w:right="-20"/>
      </w:pPr>
      <w:r w:rsidRPr="00D3181C">
        <w:t xml:space="preserve">[4] May 9-13  </w:t>
      </w:r>
      <w:hyperlink r:id="rId17" w:history="1">
        <w:r w:rsidRPr="00D3181C">
          <w:rPr>
            <w:rStyle w:val="Hyperlink"/>
          </w:rPr>
          <w:t>Bulk Waste Collection</w:t>
        </w:r>
      </w:hyperlink>
    </w:p>
    <w:p w14:paraId="2DCD73B1" w14:textId="77777777" w:rsidR="007928E9" w:rsidRPr="00D3181C" w:rsidRDefault="007928E9" w:rsidP="007928E9">
      <w:pPr>
        <w:spacing w:line="259" w:lineRule="auto"/>
        <w:ind w:left="1080" w:right="-20"/>
      </w:pPr>
      <w:r w:rsidRPr="00D3181C">
        <w:t xml:space="preserve">[5] May 10-11 </w:t>
      </w:r>
      <w:hyperlink r:id="rId18" w:history="1">
        <w:r w:rsidRPr="00D3181C">
          <w:rPr>
            <w:rStyle w:val="Hyperlink"/>
          </w:rPr>
          <w:t>Centre Gives</w:t>
        </w:r>
      </w:hyperlink>
      <w:r w:rsidRPr="00D3181C">
        <w:t xml:space="preserve"> campaign</w:t>
      </w:r>
    </w:p>
    <w:p w14:paraId="3DDC111D" w14:textId="77777777" w:rsidR="007928E9" w:rsidRPr="00D3181C" w:rsidRDefault="007928E9" w:rsidP="007928E9">
      <w:pPr>
        <w:spacing w:line="259" w:lineRule="auto"/>
        <w:ind w:left="1080" w:right="-20"/>
      </w:pPr>
      <w:r w:rsidRPr="00D3181C">
        <w:t>[6]</w:t>
      </w:r>
      <w:r w:rsidRPr="00D3181C">
        <w:tab/>
        <w:t xml:space="preserve">May 18  </w:t>
      </w:r>
      <w:hyperlink r:id="rId19" w:history="1">
        <w:r w:rsidRPr="00D3181C">
          <w:rPr>
            <w:rStyle w:val="Hyperlink"/>
          </w:rPr>
          <w:t>Primary Election</w:t>
        </w:r>
      </w:hyperlink>
    </w:p>
    <w:p w14:paraId="33934049" w14:textId="77777777" w:rsidR="007928E9" w:rsidRPr="00D3181C" w:rsidRDefault="007928E9" w:rsidP="007928E9">
      <w:pPr>
        <w:spacing w:line="259" w:lineRule="auto"/>
        <w:rPr>
          <w:b/>
        </w:rPr>
      </w:pPr>
    </w:p>
    <w:p w14:paraId="331603B1" w14:textId="0EA6C11A" w:rsidR="007928E9" w:rsidRPr="00D3181C" w:rsidRDefault="007928E9" w:rsidP="007928E9">
      <w:pPr>
        <w:spacing w:line="259" w:lineRule="auto"/>
        <w:rPr>
          <w:b/>
        </w:rPr>
      </w:pPr>
      <w:r w:rsidRPr="00D3181C">
        <w:rPr>
          <w:b/>
        </w:rPr>
        <w:t>10.</w:t>
      </w:r>
      <w:r w:rsidR="00606F7E">
        <w:rPr>
          <w:b/>
        </w:rPr>
        <w:t xml:space="preserve">  </w:t>
      </w:r>
      <w:r w:rsidRPr="00D3181C">
        <w:rPr>
          <w:b/>
          <w:u w:val="single"/>
        </w:rPr>
        <w:t>COMMITTEE REPORTS</w:t>
      </w:r>
    </w:p>
    <w:p w14:paraId="1359D982" w14:textId="77777777" w:rsidR="007928E9" w:rsidRPr="00D3181C" w:rsidRDefault="007928E9" w:rsidP="007928E9">
      <w:pPr>
        <w:pStyle w:val="ListParagraph"/>
        <w:tabs>
          <w:tab w:val="left" w:pos="0"/>
        </w:tabs>
        <w:spacing w:line="259" w:lineRule="auto"/>
        <w:ind w:left="1080"/>
      </w:pPr>
    </w:p>
    <w:p w14:paraId="78F9FD8E" w14:textId="77777777" w:rsidR="007928E9" w:rsidRPr="00D3181C" w:rsidRDefault="007928E9" w:rsidP="007928E9">
      <w:pPr>
        <w:pStyle w:val="ListParagraph"/>
        <w:tabs>
          <w:tab w:val="left" w:pos="0"/>
        </w:tabs>
        <w:spacing w:line="259" w:lineRule="auto"/>
        <w:ind w:left="1080"/>
        <w:rPr>
          <w:rFonts w:eastAsia="Times New Roman"/>
          <w:color w:val="000000"/>
        </w:rPr>
      </w:pPr>
      <w:hyperlink r:id="rId20" w:history="1">
        <w:r w:rsidRPr="00D3181C">
          <w:rPr>
            <w:rStyle w:val="Hyperlink"/>
            <w:rFonts w:eastAsia="Times New Roman"/>
          </w:rPr>
          <w:t>Executive Committee</w:t>
        </w:r>
      </w:hyperlink>
      <w:r w:rsidRPr="00D3181C">
        <w:rPr>
          <w:rFonts w:eastAsia="Times New Roman"/>
          <w:color w:val="000000"/>
        </w:rPr>
        <w:t>, March 22 – Robb (report enclosed – Item 10a.1)</w:t>
      </w:r>
    </w:p>
    <w:p w14:paraId="29812CAB" w14:textId="77777777" w:rsidR="007928E9" w:rsidRPr="00D3181C" w:rsidRDefault="007928E9" w:rsidP="007928E9">
      <w:pPr>
        <w:pStyle w:val="ListParagraph"/>
        <w:tabs>
          <w:tab w:val="left" w:pos="0"/>
        </w:tabs>
        <w:spacing w:line="259" w:lineRule="auto"/>
        <w:ind w:left="1080"/>
        <w:rPr>
          <w:rFonts w:eastAsia="Times New Roman"/>
          <w:color w:val="000000"/>
        </w:rPr>
      </w:pPr>
    </w:p>
    <w:p w14:paraId="5B9B6E2B" w14:textId="77777777" w:rsidR="007928E9" w:rsidRPr="00D3181C" w:rsidRDefault="007928E9" w:rsidP="007928E9">
      <w:pPr>
        <w:pStyle w:val="ListParagraph"/>
        <w:tabs>
          <w:tab w:val="left" w:pos="0"/>
        </w:tabs>
        <w:spacing w:line="259" w:lineRule="auto"/>
        <w:ind w:left="1080"/>
        <w:rPr>
          <w:rFonts w:eastAsia="Times New Roman"/>
          <w:color w:val="000000"/>
        </w:rPr>
      </w:pPr>
      <w:hyperlink r:id="rId21" w:history="1">
        <w:r w:rsidRPr="00D3181C">
          <w:rPr>
            <w:rStyle w:val="Hyperlink"/>
            <w:rFonts w:eastAsia="Times New Roman"/>
          </w:rPr>
          <w:t>Facilities Committee</w:t>
        </w:r>
      </w:hyperlink>
      <w:r w:rsidRPr="00D3181C">
        <w:rPr>
          <w:rFonts w:eastAsia="Times New Roman"/>
          <w:color w:val="000000"/>
        </w:rPr>
        <w:t>, April 5 – Whitman (report enclosed – Item 10a.2)</w:t>
      </w:r>
    </w:p>
    <w:p w14:paraId="74DE3D7C" w14:textId="77777777" w:rsidR="007928E9" w:rsidRPr="00D3181C" w:rsidRDefault="007928E9" w:rsidP="007928E9">
      <w:pPr>
        <w:pStyle w:val="ListParagraph"/>
        <w:tabs>
          <w:tab w:val="left" w:pos="0"/>
        </w:tabs>
        <w:spacing w:line="259" w:lineRule="auto"/>
        <w:ind w:left="1080"/>
        <w:rPr>
          <w:b/>
        </w:rPr>
      </w:pPr>
    </w:p>
    <w:p w14:paraId="0CE9C466" w14:textId="77777777" w:rsidR="007928E9" w:rsidRPr="00D3181C" w:rsidRDefault="007928E9" w:rsidP="007928E9">
      <w:pPr>
        <w:pStyle w:val="ListParagraph"/>
        <w:tabs>
          <w:tab w:val="left" w:pos="0"/>
        </w:tabs>
        <w:spacing w:line="259" w:lineRule="auto"/>
        <w:ind w:left="1080"/>
        <w:rPr>
          <w:color w:val="000000"/>
        </w:rPr>
      </w:pPr>
      <w:hyperlink r:id="rId22" w:history="1">
        <w:r w:rsidRPr="00D3181C">
          <w:rPr>
            <w:rStyle w:val="Hyperlink"/>
            <w:rFonts w:eastAsia="Times New Roman"/>
          </w:rPr>
          <w:t>Human Resources</w:t>
        </w:r>
      </w:hyperlink>
      <w:r w:rsidRPr="00D3181C">
        <w:rPr>
          <w:rFonts w:eastAsia="Times New Roman"/>
          <w:color w:val="000000"/>
        </w:rPr>
        <w:t xml:space="preserve"> Committee, April 6 - Magruder</w:t>
      </w:r>
    </w:p>
    <w:p w14:paraId="7F202463" w14:textId="77777777" w:rsidR="007928E9" w:rsidRPr="00D3181C" w:rsidRDefault="007928E9" w:rsidP="007928E9">
      <w:pPr>
        <w:pStyle w:val="ListParagraph"/>
        <w:tabs>
          <w:tab w:val="left" w:pos="0"/>
        </w:tabs>
        <w:spacing w:line="259" w:lineRule="auto"/>
        <w:ind w:left="1080"/>
        <w:rPr>
          <w:color w:val="000000"/>
        </w:rPr>
      </w:pPr>
    </w:p>
    <w:p w14:paraId="0F20F808" w14:textId="77777777" w:rsidR="007928E9" w:rsidRPr="00D3181C" w:rsidRDefault="007928E9" w:rsidP="007928E9">
      <w:pPr>
        <w:pStyle w:val="ListParagraph"/>
        <w:tabs>
          <w:tab w:val="left" w:pos="0"/>
        </w:tabs>
        <w:spacing w:line="259" w:lineRule="auto"/>
        <w:ind w:left="1080"/>
        <w:rPr>
          <w:bCs/>
        </w:rPr>
      </w:pPr>
      <w:r w:rsidRPr="00D3181C">
        <w:rPr>
          <w:color w:val="000000"/>
        </w:rPr>
        <w:t xml:space="preserve">Joint </w:t>
      </w:r>
      <w:hyperlink r:id="rId23" w:history="1">
        <w:r w:rsidRPr="00D3181C">
          <w:rPr>
            <w:rStyle w:val="Hyperlink"/>
          </w:rPr>
          <w:t>Land Use and Community Infrastructure</w:t>
        </w:r>
      </w:hyperlink>
      <w:r w:rsidRPr="00D3181C">
        <w:rPr>
          <w:color w:val="000000"/>
        </w:rPr>
        <w:t xml:space="preserve"> Committee and the Centre Regional Planning Commission, April 7 - Abrams</w:t>
      </w:r>
    </w:p>
    <w:p w14:paraId="7ED80D5D" w14:textId="77777777" w:rsidR="007928E9" w:rsidRPr="00D3181C" w:rsidRDefault="007928E9" w:rsidP="007928E9">
      <w:pPr>
        <w:pStyle w:val="ListParagraph"/>
        <w:tabs>
          <w:tab w:val="left" w:pos="0"/>
        </w:tabs>
        <w:spacing w:line="259" w:lineRule="auto"/>
        <w:ind w:left="1080"/>
        <w:rPr>
          <w:bCs/>
        </w:rPr>
      </w:pPr>
    </w:p>
    <w:p w14:paraId="4185AD69" w14:textId="77777777" w:rsidR="007928E9" w:rsidRPr="00D3181C" w:rsidRDefault="007928E9" w:rsidP="007928E9">
      <w:pPr>
        <w:pStyle w:val="ListParagraph"/>
        <w:tabs>
          <w:tab w:val="left" w:pos="0"/>
        </w:tabs>
        <w:spacing w:line="259" w:lineRule="auto"/>
        <w:ind w:left="1080"/>
        <w:rPr>
          <w:bCs/>
        </w:rPr>
      </w:pPr>
      <w:hyperlink r:id="rId24" w:history="1">
        <w:r w:rsidRPr="00D3181C">
          <w:rPr>
            <w:rStyle w:val="Hyperlink"/>
            <w:rFonts w:eastAsia="Times New Roman"/>
            <w:shd w:val="clear" w:color="auto" w:fill="FFFFFF"/>
          </w:rPr>
          <w:t>Climate Action and Sustainability Committee</w:t>
        </w:r>
      </w:hyperlink>
      <w:r w:rsidRPr="00D3181C">
        <w:rPr>
          <w:rFonts w:eastAsia="Times New Roman"/>
          <w:color w:val="000000"/>
          <w:shd w:val="clear" w:color="auto" w:fill="FFFFFF"/>
        </w:rPr>
        <w:t>, April 11 -- Whitman</w:t>
      </w:r>
    </w:p>
    <w:p w14:paraId="405A5C1A" w14:textId="77777777" w:rsidR="007928E9" w:rsidRPr="00D3181C" w:rsidRDefault="007928E9" w:rsidP="007928E9">
      <w:pPr>
        <w:spacing w:line="259" w:lineRule="auto"/>
        <w:ind w:left="1080"/>
        <w:rPr>
          <w:bCs/>
        </w:rPr>
      </w:pPr>
    </w:p>
    <w:p w14:paraId="658C2BCF" w14:textId="77777777" w:rsidR="007928E9" w:rsidRPr="00D3181C" w:rsidRDefault="007928E9" w:rsidP="007928E9">
      <w:pPr>
        <w:spacing w:line="259" w:lineRule="auto"/>
        <w:ind w:left="1080"/>
        <w:rPr>
          <w:bCs/>
        </w:rPr>
      </w:pPr>
      <w:r w:rsidRPr="00D3181C">
        <w:rPr>
          <w:bCs/>
        </w:rPr>
        <w:t>Public Safety, cancelled</w:t>
      </w:r>
    </w:p>
    <w:p w14:paraId="4D798049" w14:textId="77777777" w:rsidR="007928E9" w:rsidRPr="00D3181C" w:rsidRDefault="007928E9" w:rsidP="007928E9">
      <w:pPr>
        <w:pStyle w:val="ListParagraph"/>
        <w:tabs>
          <w:tab w:val="left" w:pos="0"/>
        </w:tabs>
        <w:spacing w:line="259" w:lineRule="auto"/>
        <w:ind w:left="1080"/>
        <w:rPr>
          <w:bCs/>
        </w:rPr>
      </w:pPr>
      <w:hyperlink r:id="rId25" w:history="1">
        <w:r w:rsidRPr="00D3181C">
          <w:rPr>
            <w:rStyle w:val="Hyperlink"/>
          </w:rPr>
          <w:t>Finance Committee</w:t>
        </w:r>
      </w:hyperlink>
      <w:r w:rsidRPr="00D3181C">
        <w:rPr>
          <w:bCs/>
        </w:rPr>
        <w:t>, April 14 – Trevino</w:t>
      </w:r>
    </w:p>
    <w:p w14:paraId="493B536D" w14:textId="77777777" w:rsidR="007928E9" w:rsidRPr="00D3181C" w:rsidRDefault="007928E9" w:rsidP="007928E9">
      <w:pPr>
        <w:pStyle w:val="ListParagraph"/>
        <w:tabs>
          <w:tab w:val="left" w:pos="0"/>
        </w:tabs>
        <w:spacing w:line="259" w:lineRule="auto"/>
        <w:ind w:left="1080"/>
        <w:rPr>
          <w:bCs/>
        </w:rPr>
      </w:pPr>
      <w:r w:rsidRPr="00D3181C">
        <w:rPr>
          <w:bCs/>
        </w:rPr>
        <w:t>Executive Committee, April 19 – Robb</w:t>
      </w:r>
    </w:p>
    <w:p w14:paraId="03FC4D73" w14:textId="77777777" w:rsidR="007928E9" w:rsidRPr="00D3181C" w:rsidRDefault="007928E9" w:rsidP="007928E9">
      <w:pPr>
        <w:pStyle w:val="ListParagraph"/>
        <w:tabs>
          <w:tab w:val="left" w:pos="0"/>
        </w:tabs>
        <w:spacing w:line="259" w:lineRule="auto"/>
        <w:ind w:left="1080"/>
        <w:rPr>
          <w:bCs/>
        </w:rPr>
      </w:pPr>
      <w:r w:rsidRPr="00D3181C">
        <w:rPr>
          <w:bCs/>
        </w:rPr>
        <w:t>Parks Governance, April 27 -- Trevino</w:t>
      </w:r>
    </w:p>
    <w:p w14:paraId="0133E7E2" w14:textId="77777777" w:rsidR="007928E9" w:rsidRPr="00D3181C" w:rsidRDefault="007928E9" w:rsidP="007928E9">
      <w:pPr>
        <w:spacing w:line="259" w:lineRule="auto"/>
        <w:rPr>
          <w:b/>
        </w:rPr>
      </w:pPr>
      <w:r w:rsidRPr="00D3181C">
        <w:rPr>
          <w:b/>
        </w:rPr>
        <w:br w:type="page"/>
      </w:r>
    </w:p>
    <w:p w14:paraId="3F5377EF" w14:textId="4DEC05EE" w:rsidR="007928E9" w:rsidRPr="00D3181C" w:rsidRDefault="00606F7E" w:rsidP="007928E9">
      <w:pPr>
        <w:spacing w:line="259" w:lineRule="auto"/>
        <w:rPr>
          <w:b/>
        </w:rPr>
      </w:pPr>
      <w:r>
        <w:rPr>
          <w:b/>
        </w:rPr>
        <w:lastRenderedPageBreak/>
        <w:br/>
      </w:r>
      <w:r w:rsidR="007928E9" w:rsidRPr="00D3181C">
        <w:rPr>
          <w:b/>
        </w:rPr>
        <w:t>10.</w:t>
      </w:r>
      <w:r>
        <w:rPr>
          <w:b/>
        </w:rPr>
        <w:t xml:space="preserve">  </w:t>
      </w:r>
      <w:r w:rsidR="007928E9" w:rsidRPr="00D3181C">
        <w:rPr>
          <w:b/>
          <w:u w:val="single"/>
        </w:rPr>
        <w:t>COMMITTEE REPORTS (Continued)</w:t>
      </w:r>
    </w:p>
    <w:p w14:paraId="52B90752" w14:textId="77777777" w:rsidR="007928E9" w:rsidRPr="00D3181C" w:rsidRDefault="007928E9" w:rsidP="00EB5B3E">
      <w:pPr>
        <w:pStyle w:val="ListParagraph"/>
        <w:widowControl/>
        <w:numPr>
          <w:ilvl w:val="0"/>
          <w:numId w:val="4"/>
        </w:numPr>
        <w:tabs>
          <w:tab w:val="left" w:pos="0"/>
        </w:tabs>
        <w:autoSpaceDE/>
        <w:autoSpaceDN/>
        <w:spacing w:line="259" w:lineRule="auto"/>
        <w:ind w:left="720" w:hanging="270"/>
      </w:pPr>
      <w:r w:rsidRPr="00D3181C">
        <w:t>State College Borough Water Authority (3</w:t>
      </w:r>
      <w:r w:rsidRPr="00D3181C">
        <w:rPr>
          <w:vertAlign w:val="superscript"/>
        </w:rPr>
        <w:t>rd</w:t>
      </w:r>
      <w:r w:rsidRPr="00D3181C">
        <w:t xml:space="preserve"> Thursday)</w:t>
      </w:r>
    </w:p>
    <w:p w14:paraId="1F5AAA23" w14:textId="77777777" w:rsidR="007928E9" w:rsidRPr="00D3181C" w:rsidRDefault="007928E9" w:rsidP="00EB5B3E">
      <w:pPr>
        <w:widowControl/>
        <w:numPr>
          <w:ilvl w:val="0"/>
          <w:numId w:val="4"/>
        </w:numPr>
        <w:tabs>
          <w:tab w:val="left" w:pos="0"/>
        </w:tabs>
        <w:autoSpaceDE/>
        <w:autoSpaceDN/>
        <w:spacing w:line="259" w:lineRule="auto"/>
        <w:ind w:left="720" w:hanging="270"/>
        <w:rPr>
          <w:rStyle w:val="Hyperlink"/>
          <w:u w:val="none"/>
        </w:rPr>
      </w:pPr>
      <w:r w:rsidRPr="00D3181C">
        <w:t xml:space="preserve">Centre Area Cable Consortium, </w:t>
      </w:r>
      <w:r w:rsidRPr="00D3181C">
        <w:rPr>
          <w:rStyle w:val="Hyperlink"/>
          <w:u w:val="none"/>
        </w:rPr>
        <w:t>as needed – Trevino (did not meet)</w:t>
      </w:r>
    </w:p>
    <w:p w14:paraId="743DBE4E" w14:textId="77777777" w:rsidR="007928E9" w:rsidRPr="00D3181C" w:rsidRDefault="007928E9" w:rsidP="00EB5B3E">
      <w:pPr>
        <w:widowControl/>
        <w:numPr>
          <w:ilvl w:val="0"/>
          <w:numId w:val="4"/>
        </w:numPr>
        <w:tabs>
          <w:tab w:val="left" w:pos="0"/>
        </w:tabs>
        <w:autoSpaceDE/>
        <w:autoSpaceDN/>
        <w:spacing w:line="259" w:lineRule="auto"/>
        <w:ind w:left="720" w:hanging="270"/>
      </w:pPr>
      <w:r w:rsidRPr="00D3181C">
        <w:t xml:space="preserve">Spring Creek Watershed Commission  – Mason </w:t>
      </w:r>
    </w:p>
    <w:p w14:paraId="7FBA9C03" w14:textId="77777777" w:rsidR="007928E9" w:rsidRPr="00D3181C" w:rsidRDefault="007928E9" w:rsidP="00EB5B3E">
      <w:pPr>
        <w:widowControl/>
        <w:numPr>
          <w:ilvl w:val="0"/>
          <w:numId w:val="4"/>
        </w:numPr>
        <w:tabs>
          <w:tab w:val="left" w:pos="0"/>
        </w:tabs>
        <w:autoSpaceDE/>
        <w:autoSpaceDN/>
        <w:spacing w:line="259" w:lineRule="auto"/>
        <w:ind w:left="720" w:hanging="270"/>
      </w:pPr>
      <w:r w:rsidRPr="00D3181C">
        <w:t>Centre County Metropolitan Planning Org</w:t>
      </w:r>
      <w:r w:rsidRPr="00D3181C">
        <w:rPr>
          <w:rStyle w:val="Hyperlink"/>
          <w:u w:val="none"/>
        </w:rPr>
        <w:t>., April 20</w:t>
      </w:r>
      <w:r w:rsidRPr="00D3181C">
        <w:t xml:space="preserve"> – Abrams, Robb Alt.</w:t>
      </w:r>
    </w:p>
    <w:p w14:paraId="35000BA9" w14:textId="77777777" w:rsidR="007928E9" w:rsidRPr="00D3181C" w:rsidRDefault="007928E9" w:rsidP="00EB5B3E">
      <w:pPr>
        <w:widowControl/>
        <w:numPr>
          <w:ilvl w:val="0"/>
          <w:numId w:val="4"/>
        </w:numPr>
        <w:tabs>
          <w:tab w:val="left" w:pos="0"/>
        </w:tabs>
        <w:autoSpaceDE/>
        <w:autoSpaceDN/>
        <w:spacing w:line="259" w:lineRule="auto"/>
        <w:ind w:left="720" w:hanging="270"/>
        <w:rPr>
          <w:rStyle w:val="Hyperlink"/>
          <w:u w:val="none"/>
        </w:rPr>
      </w:pPr>
      <w:r w:rsidRPr="00D3181C">
        <w:rPr>
          <w:rStyle w:val="Hyperlink"/>
          <w:u w:val="none"/>
        </w:rPr>
        <w:t>Centre County Airport Authority, (4</w:t>
      </w:r>
      <w:r w:rsidRPr="00D3181C">
        <w:rPr>
          <w:rStyle w:val="Hyperlink"/>
          <w:u w:val="none"/>
          <w:vertAlign w:val="superscript"/>
        </w:rPr>
        <w:t>th</w:t>
      </w:r>
      <w:r w:rsidRPr="00D3181C">
        <w:rPr>
          <w:rStyle w:val="Hyperlink"/>
          <w:u w:val="none"/>
        </w:rPr>
        <w:t xml:space="preserve"> Thursday) – </w:t>
      </w:r>
      <w:proofErr w:type="spellStart"/>
      <w:r w:rsidRPr="00D3181C">
        <w:rPr>
          <w:rStyle w:val="Hyperlink"/>
          <w:u w:val="none"/>
        </w:rPr>
        <w:t>Downsbrough</w:t>
      </w:r>
      <w:proofErr w:type="spellEnd"/>
      <w:r w:rsidRPr="00D3181C">
        <w:rPr>
          <w:rStyle w:val="Hyperlink"/>
          <w:u w:val="none"/>
        </w:rPr>
        <w:t xml:space="preserve"> (report enclosed) </w:t>
      </w:r>
    </w:p>
    <w:p w14:paraId="5DCC33E0" w14:textId="77777777" w:rsidR="007928E9" w:rsidRPr="00D3181C" w:rsidRDefault="007928E9" w:rsidP="00EB5B3E">
      <w:pPr>
        <w:widowControl/>
        <w:numPr>
          <w:ilvl w:val="0"/>
          <w:numId w:val="4"/>
        </w:numPr>
        <w:tabs>
          <w:tab w:val="left" w:pos="0"/>
        </w:tabs>
        <w:autoSpaceDE/>
        <w:autoSpaceDN/>
        <w:spacing w:line="259" w:lineRule="auto"/>
        <w:ind w:left="720" w:hanging="270"/>
        <w:rPr>
          <w:rStyle w:val="Hyperlink"/>
          <w:u w:val="none"/>
        </w:rPr>
      </w:pPr>
      <w:r w:rsidRPr="00D3181C">
        <w:rPr>
          <w:rStyle w:val="Hyperlink"/>
          <w:u w:val="none"/>
        </w:rPr>
        <w:t xml:space="preserve">Solar Power Purchase Working Group – Whitman, </w:t>
      </w:r>
      <w:proofErr w:type="spellStart"/>
      <w:r w:rsidRPr="00D3181C">
        <w:rPr>
          <w:rStyle w:val="Hyperlink"/>
          <w:u w:val="none"/>
        </w:rPr>
        <w:t>Pegher</w:t>
      </w:r>
      <w:proofErr w:type="spellEnd"/>
      <w:r w:rsidRPr="00D3181C">
        <w:rPr>
          <w:rStyle w:val="Hyperlink"/>
          <w:u w:val="none"/>
        </w:rPr>
        <w:t xml:space="preserve"> Alt. </w:t>
      </w:r>
    </w:p>
    <w:p w14:paraId="7DEEFE46" w14:textId="77777777" w:rsidR="007928E9" w:rsidRPr="00D3181C" w:rsidRDefault="007928E9" w:rsidP="007928E9">
      <w:pPr>
        <w:spacing w:line="259" w:lineRule="auto"/>
        <w:rPr>
          <w:b/>
        </w:rPr>
      </w:pPr>
    </w:p>
    <w:p w14:paraId="77C28882" w14:textId="471BE409" w:rsidR="001B585A" w:rsidRPr="0030158C" w:rsidRDefault="001B585A" w:rsidP="001B585A">
      <w:pPr>
        <w:spacing w:line="259" w:lineRule="auto"/>
        <w:ind w:left="360" w:hanging="360"/>
        <w:rPr>
          <w:b/>
          <w:szCs w:val="24"/>
        </w:rPr>
      </w:pPr>
      <w:r w:rsidRPr="005D66C9">
        <w:rPr>
          <w:b/>
          <w:szCs w:val="24"/>
        </w:rPr>
        <w:t>11.</w:t>
      </w:r>
      <w:r w:rsidRPr="005D66C9">
        <w:rPr>
          <w:b/>
          <w:szCs w:val="24"/>
        </w:rPr>
        <w:tab/>
      </w:r>
      <w:r w:rsidR="00606F7E">
        <w:rPr>
          <w:b/>
          <w:szCs w:val="24"/>
        </w:rPr>
        <w:t xml:space="preserve"> </w:t>
      </w:r>
      <w:r w:rsidRPr="00C82F3A">
        <w:rPr>
          <w:b/>
          <w:szCs w:val="24"/>
          <w:u w:val="single"/>
        </w:rPr>
        <w:t>OTHER BUSINESS</w:t>
      </w:r>
      <w:r>
        <w:rPr>
          <w:b/>
          <w:szCs w:val="24"/>
        </w:rPr>
        <w:t xml:space="preserve"> </w:t>
      </w:r>
      <w:r w:rsidRPr="0030158C">
        <w:rPr>
          <w:bCs/>
          <w:szCs w:val="24"/>
        </w:rPr>
        <w:t>(see Item 1.c regarding requirements for adding action items to the agenda)</w:t>
      </w:r>
    </w:p>
    <w:p w14:paraId="7CFBEA9E" w14:textId="77777777" w:rsidR="001B585A" w:rsidRPr="005D66C9" w:rsidRDefault="001B585A" w:rsidP="001B585A">
      <w:pPr>
        <w:spacing w:line="259" w:lineRule="auto"/>
        <w:ind w:left="360" w:hanging="360"/>
        <w:rPr>
          <w:b/>
          <w:szCs w:val="24"/>
        </w:rPr>
      </w:pPr>
    </w:p>
    <w:p w14:paraId="07BEB64D" w14:textId="702B8572" w:rsidR="007E4533" w:rsidRPr="00DE464B" w:rsidRDefault="007E4533" w:rsidP="007E4533">
      <w:pPr>
        <w:spacing w:line="259" w:lineRule="auto"/>
        <w:ind w:left="360" w:hanging="360"/>
        <w:rPr>
          <w:b/>
          <w:u w:val="single"/>
        </w:rPr>
      </w:pPr>
      <w:r w:rsidRPr="00DE464B">
        <w:rPr>
          <w:b/>
        </w:rPr>
        <w:t>12.</w:t>
      </w:r>
      <w:r w:rsidR="0012674C" w:rsidRPr="00DE464B">
        <w:rPr>
          <w:b/>
        </w:rPr>
        <w:t xml:space="preserve">  </w:t>
      </w:r>
      <w:r w:rsidRPr="00DE464B">
        <w:rPr>
          <w:b/>
          <w:u w:val="single"/>
        </w:rPr>
        <w:t>ADJOURN</w:t>
      </w:r>
    </w:p>
    <w:p w14:paraId="5082C9CC" w14:textId="686CD27F" w:rsidR="00D54D92" w:rsidRPr="009816AB" w:rsidRDefault="009816AB" w:rsidP="009816AB">
      <w:pPr>
        <w:ind w:left="360"/>
      </w:pPr>
      <w:r>
        <w:t xml:space="preserve"> </w:t>
      </w:r>
      <w:r w:rsidR="00DA147F">
        <w:t>M</w:t>
      </w:r>
      <w:r w:rsidR="00606F7E">
        <w:t>s. Whitman</w:t>
      </w:r>
      <w:r w:rsidR="00DA147F">
        <w:t xml:space="preserve"> </w:t>
      </w:r>
      <w:r w:rsidR="00D54D92" w:rsidRPr="009816AB">
        <w:t>moved</w:t>
      </w:r>
      <w:r w:rsidR="00D54D92" w:rsidRPr="009816AB">
        <w:rPr>
          <w:spacing w:val="-36"/>
        </w:rPr>
        <w:t xml:space="preserve"> </w:t>
      </w:r>
      <w:r w:rsidR="00D54D92" w:rsidRPr="009816AB">
        <w:t>to</w:t>
      </w:r>
      <w:r w:rsidR="00D54D92" w:rsidRPr="009816AB">
        <w:rPr>
          <w:spacing w:val="-38"/>
        </w:rPr>
        <w:t xml:space="preserve"> </w:t>
      </w:r>
      <w:r w:rsidR="00D54D92" w:rsidRPr="009816AB">
        <w:t>adjourn</w:t>
      </w:r>
      <w:r w:rsidR="00D54D92" w:rsidRPr="009816AB">
        <w:rPr>
          <w:spacing w:val="-34"/>
        </w:rPr>
        <w:t xml:space="preserve"> </w:t>
      </w:r>
      <w:r w:rsidR="00D54D92" w:rsidRPr="009816AB">
        <w:t>the</w:t>
      </w:r>
      <w:r w:rsidR="00D54D92" w:rsidRPr="009816AB">
        <w:rPr>
          <w:spacing w:val="-35"/>
        </w:rPr>
        <w:t xml:space="preserve"> </w:t>
      </w:r>
      <w:r w:rsidR="00606F7E">
        <w:t>April 13, 2022</w:t>
      </w:r>
      <w:r>
        <w:t xml:space="preserve"> Board of Supervisors </w:t>
      </w:r>
      <w:r w:rsidR="00D54D92" w:rsidRPr="009816AB">
        <w:t>Meeting</w:t>
      </w:r>
      <w:r w:rsidR="00D54D92" w:rsidRPr="009816AB">
        <w:rPr>
          <w:spacing w:val="-29"/>
        </w:rPr>
        <w:t xml:space="preserve"> </w:t>
      </w:r>
      <w:r w:rsidR="00374C24" w:rsidRPr="009816AB">
        <w:t>at</w:t>
      </w:r>
      <w:r w:rsidR="003B0094">
        <w:t xml:space="preserve"> 8:0</w:t>
      </w:r>
      <w:r w:rsidR="00606F7E">
        <w:t>8</w:t>
      </w:r>
      <w:r w:rsidR="003B0094">
        <w:t>PM</w:t>
      </w:r>
      <w:r w:rsidR="00374C24" w:rsidRPr="009816AB">
        <w:rPr>
          <w:spacing w:val="-36"/>
        </w:rPr>
        <w:t xml:space="preserve"> </w:t>
      </w:r>
      <w:r w:rsidR="00D54D92" w:rsidRPr="009816AB">
        <w:t xml:space="preserve">. Seconded by </w:t>
      </w:r>
      <w:r w:rsidR="00773CF7">
        <w:br/>
        <w:t xml:space="preserve"> </w:t>
      </w:r>
      <w:r w:rsidR="003B0094">
        <w:t xml:space="preserve">Mr. </w:t>
      </w:r>
      <w:r w:rsidR="00606F7E">
        <w:t>Abrams</w:t>
      </w:r>
      <w:r w:rsidR="003B0094">
        <w:t xml:space="preserve">, </w:t>
      </w:r>
      <w:r w:rsidR="00D54D92" w:rsidRPr="009816AB">
        <w:t>the motion passed</w:t>
      </w:r>
      <w:r w:rsidR="00D54D92" w:rsidRPr="009816AB">
        <w:rPr>
          <w:spacing w:val="-19"/>
        </w:rPr>
        <w:t xml:space="preserve"> </w:t>
      </w:r>
      <w:r w:rsidR="00D54D92" w:rsidRPr="009816AB">
        <w:t>5-0.</w:t>
      </w:r>
    </w:p>
    <w:p w14:paraId="448473DF" w14:textId="77777777" w:rsidR="00D54D92" w:rsidRPr="00DE464B" w:rsidRDefault="00D54D92" w:rsidP="00AC35D1">
      <w:pPr>
        <w:pStyle w:val="BodyText"/>
        <w:spacing w:line="259" w:lineRule="auto"/>
        <w:rPr>
          <w:sz w:val="22"/>
          <w:szCs w:val="22"/>
        </w:rPr>
      </w:pPr>
    </w:p>
    <w:p w14:paraId="285E06E8" w14:textId="77777777" w:rsidR="00D54D92" w:rsidRPr="00DE464B" w:rsidRDefault="00D54D92" w:rsidP="00AC35D1">
      <w:pPr>
        <w:pStyle w:val="BodyText"/>
        <w:spacing w:line="259" w:lineRule="auto"/>
        <w:rPr>
          <w:sz w:val="22"/>
          <w:szCs w:val="22"/>
        </w:rPr>
      </w:pPr>
    </w:p>
    <w:p w14:paraId="3A3BC467" w14:textId="6C46D6BE" w:rsidR="00D54D92" w:rsidRPr="00DE464B" w:rsidRDefault="00D54D92" w:rsidP="00AC35D1">
      <w:pPr>
        <w:pStyle w:val="BodyText"/>
        <w:spacing w:line="259" w:lineRule="auto"/>
        <w:rPr>
          <w:sz w:val="22"/>
          <w:szCs w:val="22"/>
        </w:rPr>
      </w:pPr>
      <w:r w:rsidRPr="00DE464B">
        <w:rPr>
          <w:noProof/>
          <w:sz w:val="22"/>
          <w:szCs w:val="22"/>
        </w:rPr>
        <mc:AlternateContent>
          <mc:Choice Requires="wps">
            <w:drawing>
              <wp:anchor distT="0" distB="0" distL="0" distR="0" simplePos="0" relativeHeight="251660288" behindDoc="1" locked="0" layoutInCell="1" allowOverlap="1" wp14:anchorId="6A7D3553" wp14:editId="6806E9DE">
                <wp:simplePos x="0" y="0"/>
                <wp:positionH relativeFrom="page">
                  <wp:posOffset>903605</wp:posOffset>
                </wp:positionH>
                <wp:positionV relativeFrom="paragraph">
                  <wp:posOffset>177165</wp:posOffset>
                </wp:positionV>
                <wp:extent cx="3187700" cy="1270"/>
                <wp:effectExtent l="8255" t="13335" r="13970" b="1397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7700" cy="1270"/>
                        </a:xfrm>
                        <a:custGeom>
                          <a:avLst/>
                          <a:gdLst>
                            <a:gd name="T0" fmla="+- 0 1423 1423"/>
                            <a:gd name="T1" fmla="*/ T0 w 5020"/>
                            <a:gd name="T2" fmla="+- 0 6442 1423"/>
                            <a:gd name="T3" fmla="*/ T2 w 5020"/>
                          </a:gdLst>
                          <a:ahLst/>
                          <a:cxnLst>
                            <a:cxn ang="0">
                              <a:pos x="T1" y="0"/>
                            </a:cxn>
                            <a:cxn ang="0">
                              <a:pos x="T3" y="0"/>
                            </a:cxn>
                          </a:cxnLst>
                          <a:rect l="0" t="0" r="r" b="b"/>
                          <a:pathLst>
                            <a:path w="5020">
                              <a:moveTo>
                                <a:pt x="0" y="0"/>
                              </a:moveTo>
                              <a:lnTo>
                                <a:pt x="5019"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906FB" id="Freeform: Shape 2" o:spid="_x0000_s1026" style="position:absolute;margin-left:71.15pt;margin-top:13.95pt;width:25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" path="m,l5019,e" filled="f" strokeweight=".33908mm">
                <v:path arrowok="t" o:connecttype="custom" o:connectlocs="0,0;3187065,0" o:connectangles="0,0"/>
                <w10:wrap type="topAndBottom" anchorx="page"/>
              </v:shape>
            </w:pict>
          </mc:Fallback>
        </mc:AlternateContent>
      </w:r>
    </w:p>
    <w:p w14:paraId="21EA8042" w14:textId="77777777" w:rsidR="00D54D92" w:rsidRPr="00DE464B" w:rsidRDefault="00D54D92" w:rsidP="00AC35D1">
      <w:pPr>
        <w:spacing w:line="259" w:lineRule="auto"/>
        <w:ind w:left="849"/>
      </w:pPr>
      <w:r w:rsidRPr="00DE464B">
        <w:t>Douglas J. Erickson, Township Secretary</w:t>
      </w:r>
    </w:p>
    <w:p w14:paraId="2093CB8E" w14:textId="623DF7D0" w:rsidR="000F6F99" w:rsidRDefault="000F6F99" w:rsidP="00AC35D1">
      <w:pPr>
        <w:spacing w:line="259" w:lineRule="auto"/>
      </w:pPr>
    </w:p>
    <w:p w14:paraId="7E58D18E" w14:textId="306C437A" w:rsidR="00A2063D" w:rsidRDefault="00A2063D" w:rsidP="00AC35D1">
      <w:pPr>
        <w:spacing w:line="259" w:lineRule="auto"/>
      </w:pPr>
    </w:p>
    <w:sectPr w:rsidR="00A2063D" w:rsidSect="00D54D92">
      <w:head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0A83" w14:textId="77777777" w:rsidR="00D54D92" w:rsidRDefault="00D54D92" w:rsidP="00D54D92">
      <w:r>
        <w:separator/>
      </w:r>
    </w:p>
  </w:endnote>
  <w:endnote w:type="continuationSeparator" w:id="0">
    <w:p w14:paraId="1420D6F9" w14:textId="77777777" w:rsidR="00D54D92" w:rsidRDefault="00D54D92" w:rsidP="00D5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Ref">
    <w:altName w:val="Tahoma"/>
    <w:charset w:val="00"/>
    <w:family w:val="swiss"/>
    <w:pitch w:val="variable"/>
    <w:sig w:usb0="00000001"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skerton">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914D" w14:textId="77777777" w:rsidR="00D54D92" w:rsidRDefault="00D54D92" w:rsidP="00D54D92">
      <w:r>
        <w:separator/>
      </w:r>
    </w:p>
  </w:footnote>
  <w:footnote w:type="continuationSeparator" w:id="0">
    <w:p w14:paraId="5E910F96" w14:textId="77777777" w:rsidR="00D54D92" w:rsidRDefault="00D54D92" w:rsidP="00D5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98E7" w14:textId="5F87C99E" w:rsidR="00D54D92" w:rsidRDefault="00D54D92" w:rsidP="00D54D92">
    <w:pPr>
      <w:pStyle w:val="Header"/>
      <w:tabs>
        <w:tab w:val="clear" w:pos="9360"/>
        <w:tab w:val="right" w:pos="9900"/>
      </w:tabs>
    </w:pPr>
    <w:r>
      <w:t>Patton Township Board of Supervisors</w:t>
    </w:r>
    <w:r>
      <w:tab/>
    </w:r>
    <w:r>
      <w:tab/>
    </w:r>
    <w:r w:rsidR="007928E9">
      <w:t>April 13, 2022</w:t>
    </w:r>
    <w:r>
      <w:br/>
      <w:t xml:space="preserve">Meeting Minutes </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E74075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AA51520"/>
    <w:multiLevelType w:val="hybridMultilevel"/>
    <w:tmpl w:val="514A14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82392D"/>
    <w:multiLevelType w:val="hybridMultilevel"/>
    <w:tmpl w:val="0FD6D9FC"/>
    <w:lvl w:ilvl="0" w:tplc="6BB21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4C410D"/>
    <w:multiLevelType w:val="hybridMultilevel"/>
    <w:tmpl w:val="7E981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871D34"/>
    <w:multiLevelType w:val="hybridMultilevel"/>
    <w:tmpl w:val="5930DA00"/>
    <w:lvl w:ilvl="0" w:tplc="6A6AF174">
      <w:start w:val="1"/>
      <w:numFmt w:val="lowerLetter"/>
      <w:lvlText w:val="%1."/>
      <w:lvlJc w:val="left"/>
      <w:pPr>
        <w:ind w:left="1080" w:hanging="360"/>
      </w:pPr>
      <w:rPr>
        <w:rFonts w:hint="default"/>
      </w:rPr>
    </w:lvl>
    <w:lvl w:ilvl="1" w:tplc="F2449F8A">
      <w:start w:val="1"/>
      <w:numFmt w:val="decimal"/>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BD2C78"/>
    <w:multiLevelType w:val="hybridMultilevel"/>
    <w:tmpl w:val="8926D6C6"/>
    <w:lvl w:ilvl="0" w:tplc="8096826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143EF"/>
    <w:multiLevelType w:val="hybridMultilevel"/>
    <w:tmpl w:val="EA4868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5191C33"/>
    <w:multiLevelType w:val="hybridMultilevel"/>
    <w:tmpl w:val="B7861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B2DCF"/>
    <w:multiLevelType w:val="hybridMultilevel"/>
    <w:tmpl w:val="112057E0"/>
    <w:lvl w:ilvl="0" w:tplc="FFFFFFFF">
      <w:start w:val="1"/>
      <w:numFmt w:val="lowerLetter"/>
      <w:lvlText w:val="%1."/>
      <w:lvlJc w:val="left"/>
      <w:pPr>
        <w:ind w:left="852" w:hanging="360"/>
      </w:pPr>
      <w:rPr>
        <w:rFonts w:hint="default"/>
        <w:u w:val="none"/>
      </w:rPr>
    </w:lvl>
    <w:lvl w:ilvl="1" w:tplc="FFFFFFFF" w:tentative="1">
      <w:start w:val="1"/>
      <w:numFmt w:val="lowerLetter"/>
      <w:lvlText w:val="%2."/>
      <w:lvlJc w:val="left"/>
      <w:pPr>
        <w:ind w:left="1572" w:hanging="360"/>
      </w:pPr>
    </w:lvl>
    <w:lvl w:ilvl="2" w:tplc="FFFFFFFF" w:tentative="1">
      <w:start w:val="1"/>
      <w:numFmt w:val="lowerRoman"/>
      <w:lvlText w:val="%3."/>
      <w:lvlJc w:val="right"/>
      <w:pPr>
        <w:ind w:left="2292" w:hanging="180"/>
      </w:pPr>
    </w:lvl>
    <w:lvl w:ilvl="3" w:tplc="FFFFFFFF" w:tentative="1">
      <w:start w:val="1"/>
      <w:numFmt w:val="decimal"/>
      <w:lvlText w:val="%4."/>
      <w:lvlJc w:val="left"/>
      <w:pPr>
        <w:ind w:left="3012" w:hanging="360"/>
      </w:pPr>
    </w:lvl>
    <w:lvl w:ilvl="4" w:tplc="FFFFFFFF" w:tentative="1">
      <w:start w:val="1"/>
      <w:numFmt w:val="lowerLetter"/>
      <w:lvlText w:val="%5."/>
      <w:lvlJc w:val="left"/>
      <w:pPr>
        <w:ind w:left="3732" w:hanging="360"/>
      </w:pPr>
    </w:lvl>
    <w:lvl w:ilvl="5" w:tplc="FFFFFFFF" w:tentative="1">
      <w:start w:val="1"/>
      <w:numFmt w:val="lowerRoman"/>
      <w:lvlText w:val="%6."/>
      <w:lvlJc w:val="right"/>
      <w:pPr>
        <w:ind w:left="4452" w:hanging="180"/>
      </w:pPr>
    </w:lvl>
    <w:lvl w:ilvl="6" w:tplc="FFFFFFFF" w:tentative="1">
      <w:start w:val="1"/>
      <w:numFmt w:val="decimal"/>
      <w:lvlText w:val="%7."/>
      <w:lvlJc w:val="left"/>
      <w:pPr>
        <w:ind w:left="5172" w:hanging="360"/>
      </w:pPr>
    </w:lvl>
    <w:lvl w:ilvl="7" w:tplc="FFFFFFFF" w:tentative="1">
      <w:start w:val="1"/>
      <w:numFmt w:val="lowerLetter"/>
      <w:lvlText w:val="%8."/>
      <w:lvlJc w:val="left"/>
      <w:pPr>
        <w:ind w:left="5892" w:hanging="360"/>
      </w:pPr>
    </w:lvl>
    <w:lvl w:ilvl="8" w:tplc="FFFFFFFF" w:tentative="1">
      <w:start w:val="1"/>
      <w:numFmt w:val="lowerRoman"/>
      <w:lvlText w:val="%9."/>
      <w:lvlJc w:val="right"/>
      <w:pPr>
        <w:ind w:left="6612" w:hanging="180"/>
      </w:pPr>
    </w:lvl>
  </w:abstractNum>
  <w:abstractNum w:abstractNumId="9" w15:restartNumberingAfterBreak="0">
    <w:nsid w:val="53DC5D3B"/>
    <w:multiLevelType w:val="hybridMultilevel"/>
    <w:tmpl w:val="23B07E20"/>
    <w:lvl w:ilvl="0" w:tplc="15B069A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0" w15:restartNumberingAfterBreak="0">
    <w:nsid w:val="64475426"/>
    <w:multiLevelType w:val="hybridMultilevel"/>
    <w:tmpl w:val="503452FE"/>
    <w:lvl w:ilvl="0" w:tplc="2E26B97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D30563"/>
    <w:multiLevelType w:val="hybridMultilevel"/>
    <w:tmpl w:val="ED5220F6"/>
    <w:lvl w:ilvl="0" w:tplc="252C8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A17FCB"/>
    <w:multiLevelType w:val="hybridMultilevel"/>
    <w:tmpl w:val="4446C6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73153"/>
    <w:multiLevelType w:val="hybridMultilevel"/>
    <w:tmpl w:val="A6F473F0"/>
    <w:lvl w:ilvl="0" w:tplc="3086EB18">
      <w:start w:val="1"/>
      <w:numFmt w:val="lowerLetter"/>
      <w:lvlText w:val="%1."/>
      <w:lvlJc w:val="left"/>
      <w:pPr>
        <w:ind w:left="2880" w:hanging="360"/>
      </w:pPr>
      <w:rPr>
        <w:rFonts w:ascii="Arial" w:eastAsia="Arial" w:hAnsi="Arial" w:cs="Arial"/>
        <w:color w:val="auto"/>
        <w:sz w:val="24"/>
        <w:szCs w:val="4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773E4FCC"/>
    <w:multiLevelType w:val="hybridMultilevel"/>
    <w:tmpl w:val="1A06BBC0"/>
    <w:lvl w:ilvl="0" w:tplc="41747822">
      <w:start w:val="1"/>
      <w:numFmt w:val="decimal"/>
      <w:lvlText w:val="%1)"/>
      <w:lvlJc w:val="left"/>
      <w:pPr>
        <w:ind w:left="1212" w:hanging="360"/>
      </w:pPr>
      <w:rPr>
        <w:rFonts w:hint="default"/>
        <w:b/>
        <w:bCs/>
        <w:i w:val="0"/>
        <w:iCs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5" w15:restartNumberingAfterBreak="0">
    <w:nsid w:val="7B281257"/>
    <w:multiLevelType w:val="hybridMultilevel"/>
    <w:tmpl w:val="112057E0"/>
    <w:lvl w:ilvl="0" w:tplc="5BE4BD62">
      <w:start w:val="1"/>
      <w:numFmt w:val="lowerLetter"/>
      <w:lvlText w:val="%1."/>
      <w:lvlJc w:val="left"/>
      <w:pPr>
        <w:ind w:left="852" w:hanging="360"/>
      </w:pPr>
      <w:rPr>
        <w:rFonts w:hint="default"/>
        <w:u w:val="none"/>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6" w15:restartNumberingAfterBreak="0">
    <w:nsid w:val="7C09269A"/>
    <w:multiLevelType w:val="hybridMultilevel"/>
    <w:tmpl w:val="02689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63527F"/>
    <w:multiLevelType w:val="hybridMultilevel"/>
    <w:tmpl w:val="B548F8C8"/>
    <w:lvl w:ilvl="0" w:tplc="789C8870">
      <w:start w:val="1"/>
      <w:numFmt w:val="decimal"/>
      <w:lvlText w:val="%1)"/>
      <w:lvlJc w:val="left"/>
      <w:pPr>
        <w:ind w:left="1464" w:hanging="360"/>
      </w:pPr>
      <w:rPr>
        <w:rFonts w:hint="default"/>
        <w:u w:val="none"/>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num w:numId="1" w16cid:durableId="476646837">
    <w:abstractNumId w:val="0"/>
  </w:num>
  <w:num w:numId="2" w16cid:durableId="1856893">
    <w:abstractNumId w:val="5"/>
  </w:num>
  <w:num w:numId="3" w16cid:durableId="1610313221">
    <w:abstractNumId w:val="4"/>
  </w:num>
  <w:num w:numId="4" w16cid:durableId="259073014">
    <w:abstractNumId w:val="13"/>
  </w:num>
  <w:num w:numId="5" w16cid:durableId="929774690">
    <w:abstractNumId w:val="11"/>
  </w:num>
  <w:num w:numId="6" w16cid:durableId="1086996582">
    <w:abstractNumId w:val="12"/>
  </w:num>
  <w:num w:numId="7" w16cid:durableId="1004867724">
    <w:abstractNumId w:val="7"/>
  </w:num>
  <w:num w:numId="8" w16cid:durableId="1972393425">
    <w:abstractNumId w:val="16"/>
  </w:num>
  <w:num w:numId="9" w16cid:durableId="119307428">
    <w:abstractNumId w:val="10"/>
  </w:num>
  <w:num w:numId="10" w16cid:durableId="5333229">
    <w:abstractNumId w:val="3"/>
  </w:num>
  <w:num w:numId="11" w16cid:durableId="404423957">
    <w:abstractNumId w:val="1"/>
  </w:num>
  <w:num w:numId="12" w16cid:durableId="604076253">
    <w:abstractNumId w:val="6"/>
  </w:num>
  <w:num w:numId="13" w16cid:durableId="167914970">
    <w:abstractNumId w:val="15"/>
  </w:num>
  <w:num w:numId="14" w16cid:durableId="1702584129">
    <w:abstractNumId w:val="9"/>
  </w:num>
  <w:num w:numId="15" w16cid:durableId="98919715">
    <w:abstractNumId w:val="17"/>
  </w:num>
  <w:num w:numId="16" w16cid:durableId="425615033">
    <w:abstractNumId w:val="8"/>
  </w:num>
  <w:num w:numId="17" w16cid:durableId="692878420">
    <w:abstractNumId w:val="14"/>
  </w:num>
  <w:num w:numId="18" w16cid:durableId="72694998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92"/>
    <w:rsid w:val="0001211D"/>
    <w:rsid w:val="00021623"/>
    <w:rsid w:val="000364CF"/>
    <w:rsid w:val="00037917"/>
    <w:rsid w:val="0004317C"/>
    <w:rsid w:val="00076073"/>
    <w:rsid w:val="0009581E"/>
    <w:rsid w:val="00097DBE"/>
    <w:rsid w:val="000B6A6D"/>
    <w:rsid w:val="000C5BF5"/>
    <w:rsid w:val="000E43BB"/>
    <w:rsid w:val="000F078C"/>
    <w:rsid w:val="000F16C0"/>
    <w:rsid w:val="000F472F"/>
    <w:rsid w:val="000F6F99"/>
    <w:rsid w:val="00116819"/>
    <w:rsid w:val="0012674C"/>
    <w:rsid w:val="0013515C"/>
    <w:rsid w:val="00147D7C"/>
    <w:rsid w:val="00163347"/>
    <w:rsid w:val="0016639A"/>
    <w:rsid w:val="001666B7"/>
    <w:rsid w:val="001833E6"/>
    <w:rsid w:val="00187F6C"/>
    <w:rsid w:val="00194940"/>
    <w:rsid w:val="001B4487"/>
    <w:rsid w:val="001B585A"/>
    <w:rsid w:val="001C3ED4"/>
    <w:rsid w:val="001C6526"/>
    <w:rsid w:val="001F7C25"/>
    <w:rsid w:val="00223765"/>
    <w:rsid w:val="00244B16"/>
    <w:rsid w:val="00270670"/>
    <w:rsid w:val="00270C41"/>
    <w:rsid w:val="0027172F"/>
    <w:rsid w:val="0027585C"/>
    <w:rsid w:val="00294750"/>
    <w:rsid w:val="00297DCF"/>
    <w:rsid w:val="002B30C6"/>
    <w:rsid w:val="002C2A0B"/>
    <w:rsid w:val="002D2E88"/>
    <w:rsid w:val="002D4A62"/>
    <w:rsid w:val="002D7B6A"/>
    <w:rsid w:val="002E6FA2"/>
    <w:rsid w:val="002E7B0A"/>
    <w:rsid w:val="0030461A"/>
    <w:rsid w:val="0032457F"/>
    <w:rsid w:val="0033041F"/>
    <w:rsid w:val="003672C3"/>
    <w:rsid w:val="00374C24"/>
    <w:rsid w:val="003B0094"/>
    <w:rsid w:val="003B431C"/>
    <w:rsid w:val="003E007C"/>
    <w:rsid w:val="003E2A61"/>
    <w:rsid w:val="003E68B4"/>
    <w:rsid w:val="00412DDF"/>
    <w:rsid w:val="004166C9"/>
    <w:rsid w:val="00420D84"/>
    <w:rsid w:val="00430104"/>
    <w:rsid w:val="00442D48"/>
    <w:rsid w:val="0044579A"/>
    <w:rsid w:val="00467EF5"/>
    <w:rsid w:val="004722DD"/>
    <w:rsid w:val="004A531B"/>
    <w:rsid w:val="004B5C06"/>
    <w:rsid w:val="004D4E79"/>
    <w:rsid w:val="004F6113"/>
    <w:rsid w:val="0055488E"/>
    <w:rsid w:val="00575A25"/>
    <w:rsid w:val="00581837"/>
    <w:rsid w:val="005A7C75"/>
    <w:rsid w:val="00603694"/>
    <w:rsid w:val="00606F7E"/>
    <w:rsid w:val="006126EC"/>
    <w:rsid w:val="00612BEC"/>
    <w:rsid w:val="00624FE6"/>
    <w:rsid w:val="00646E2F"/>
    <w:rsid w:val="00660A8B"/>
    <w:rsid w:val="0067181B"/>
    <w:rsid w:val="00683F34"/>
    <w:rsid w:val="006A3961"/>
    <w:rsid w:val="006B7CF5"/>
    <w:rsid w:val="006D69C6"/>
    <w:rsid w:val="00703172"/>
    <w:rsid w:val="00723DC7"/>
    <w:rsid w:val="00741431"/>
    <w:rsid w:val="00765A0E"/>
    <w:rsid w:val="00773CF7"/>
    <w:rsid w:val="0077706C"/>
    <w:rsid w:val="007928E9"/>
    <w:rsid w:val="00796231"/>
    <w:rsid w:val="007C583D"/>
    <w:rsid w:val="007D3FD0"/>
    <w:rsid w:val="007D6321"/>
    <w:rsid w:val="007E4533"/>
    <w:rsid w:val="007E5DEF"/>
    <w:rsid w:val="00817F4F"/>
    <w:rsid w:val="00825824"/>
    <w:rsid w:val="00847B51"/>
    <w:rsid w:val="0085300D"/>
    <w:rsid w:val="00855F11"/>
    <w:rsid w:val="0086188D"/>
    <w:rsid w:val="00870FCB"/>
    <w:rsid w:val="00884AC4"/>
    <w:rsid w:val="00887BA6"/>
    <w:rsid w:val="00891F3A"/>
    <w:rsid w:val="008A2F52"/>
    <w:rsid w:val="008A3682"/>
    <w:rsid w:val="008D68D6"/>
    <w:rsid w:val="008D6AC1"/>
    <w:rsid w:val="008E0184"/>
    <w:rsid w:val="008F594C"/>
    <w:rsid w:val="00902B90"/>
    <w:rsid w:val="00905656"/>
    <w:rsid w:val="00906C62"/>
    <w:rsid w:val="00922512"/>
    <w:rsid w:val="00945746"/>
    <w:rsid w:val="00957B83"/>
    <w:rsid w:val="009668F9"/>
    <w:rsid w:val="00966E72"/>
    <w:rsid w:val="009816AB"/>
    <w:rsid w:val="009B792A"/>
    <w:rsid w:val="00A059D4"/>
    <w:rsid w:val="00A2063D"/>
    <w:rsid w:val="00A418D0"/>
    <w:rsid w:val="00A52B8C"/>
    <w:rsid w:val="00A666EA"/>
    <w:rsid w:val="00AB12AA"/>
    <w:rsid w:val="00AC35D1"/>
    <w:rsid w:val="00B02C67"/>
    <w:rsid w:val="00B13320"/>
    <w:rsid w:val="00B30992"/>
    <w:rsid w:val="00B40334"/>
    <w:rsid w:val="00B47CEA"/>
    <w:rsid w:val="00B523F8"/>
    <w:rsid w:val="00B8541A"/>
    <w:rsid w:val="00B94A43"/>
    <w:rsid w:val="00BA31A9"/>
    <w:rsid w:val="00BC5691"/>
    <w:rsid w:val="00BD023B"/>
    <w:rsid w:val="00BE2633"/>
    <w:rsid w:val="00C160AF"/>
    <w:rsid w:val="00C23405"/>
    <w:rsid w:val="00C409EA"/>
    <w:rsid w:val="00C506D0"/>
    <w:rsid w:val="00C5710E"/>
    <w:rsid w:val="00C57EA8"/>
    <w:rsid w:val="00CA106E"/>
    <w:rsid w:val="00CA60A5"/>
    <w:rsid w:val="00CE2654"/>
    <w:rsid w:val="00CF1AED"/>
    <w:rsid w:val="00CF3478"/>
    <w:rsid w:val="00D034F8"/>
    <w:rsid w:val="00D16E00"/>
    <w:rsid w:val="00D27C58"/>
    <w:rsid w:val="00D3181C"/>
    <w:rsid w:val="00D33E2A"/>
    <w:rsid w:val="00D42565"/>
    <w:rsid w:val="00D54D92"/>
    <w:rsid w:val="00D56318"/>
    <w:rsid w:val="00D605D2"/>
    <w:rsid w:val="00D72689"/>
    <w:rsid w:val="00D97024"/>
    <w:rsid w:val="00DA147F"/>
    <w:rsid w:val="00DA3091"/>
    <w:rsid w:val="00DA665F"/>
    <w:rsid w:val="00DD426B"/>
    <w:rsid w:val="00DE412A"/>
    <w:rsid w:val="00DE464B"/>
    <w:rsid w:val="00E22CE2"/>
    <w:rsid w:val="00E92443"/>
    <w:rsid w:val="00E95DD2"/>
    <w:rsid w:val="00EA1093"/>
    <w:rsid w:val="00EB5B3E"/>
    <w:rsid w:val="00EB62FA"/>
    <w:rsid w:val="00EC57F7"/>
    <w:rsid w:val="00EE5EE2"/>
    <w:rsid w:val="00EF46AE"/>
    <w:rsid w:val="00EF47AF"/>
    <w:rsid w:val="00F01166"/>
    <w:rsid w:val="00F03935"/>
    <w:rsid w:val="00F14D3B"/>
    <w:rsid w:val="00F16329"/>
    <w:rsid w:val="00F501BD"/>
    <w:rsid w:val="00F506F1"/>
    <w:rsid w:val="00F61466"/>
    <w:rsid w:val="00F81432"/>
    <w:rsid w:val="00F92AB2"/>
    <w:rsid w:val="00F96AD4"/>
    <w:rsid w:val="00FB7FF1"/>
    <w:rsid w:val="00FD3767"/>
    <w:rsid w:val="00FE0C76"/>
    <w:rsid w:val="00FE734D"/>
    <w:rsid w:val="00FF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6CBD21"/>
  <w15:chartTrackingRefBased/>
  <w15:docId w15:val="{80AF0E40-34EE-4E6C-803B-7A3EAFE1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D92"/>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qFormat/>
    <w:rsid w:val="00D54D92"/>
    <w:pPr>
      <w:ind w:left="112" w:hanging="369"/>
      <w:outlineLvl w:val="0"/>
    </w:pPr>
    <w:rPr>
      <w:b/>
      <w:bCs/>
      <w:sz w:val="23"/>
      <w:szCs w:val="23"/>
      <w:u w:val="single" w:color="000000"/>
    </w:rPr>
  </w:style>
  <w:style w:type="paragraph" w:styleId="Heading2">
    <w:name w:val="heading 2"/>
    <w:basedOn w:val="Normal"/>
    <w:next w:val="Normal"/>
    <w:link w:val="Heading2Char"/>
    <w:qFormat/>
    <w:rsid w:val="007E4533"/>
    <w:pPr>
      <w:keepNext/>
      <w:widowControl/>
      <w:autoSpaceDE/>
      <w:autoSpaceDN/>
      <w:jc w:val="center"/>
      <w:outlineLvl w:val="1"/>
    </w:pPr>
    <w:rPr>
      <w:rFonts w:ascii="Helvetica" w:eastAsia="Times New Roman" w:hAnsi="Helvetica" w:cs="Times New Roman"/>
      <w:b/>
      <w:sz w:val="24"/>
      <w:szCs w:val="20"/>
    </w:rPr>
  </w:style>
  <w:style w:type="paragraph" w:styleId="Heading3">
    <w:name w:val="heading 3"/>
    <w:basedOn w:val="Normal"/>
    <w:next w:val="Normal"/>
    <w:link w:val="Heading3Char"/>
    <w:qFormat/>
    <w:rsid w:val="007E4533"/>
    <w:pPr>
      <w:keepNext/>
      <w:widowControl/>
      <w:autoSpaceDE/>
      <w:autoSpaceDN/>
      <w:ind w:left="360"/>
      <w:outlineLvl w:val="2"/>
    </w:pPr>
    <w:rPr>
      <w:rFonts w:eastAsia="Times New Roman" w:cs="Times New Roman"/>
      <w:b/>
      <w:szCs w:val="20"/>
      <w:u w:val="single"/>
    </w:rPr>
  </w:style>
  <w:style w:type="paragraph" w:styleId="Heading4">
    <w:name w:val="heading 4"/>
    <w:basedOn w:val="Normal"/>
    <w:next w:val="Normal"/>
    <w:link w:val="Heading4Char"/>
    <w:qFormat/>
    <w:rsid w:val="007E4533"/>
    <w:pPr>
      <w:keepNext/>
      <w:widowControl/>
      <w:autoSpaceDE/>
      <w:autoSpaceDN/>
      <w:ind w:left="720"/>
      <w:outlineLvl w:val="3"/>
    </w:pPr>
    <w:rPr>
      <w:rFonts w:eastAsia="Times New Roman" w:cs="Times New Roman"/>
      <w:b/>
      <w:szCs w:val="20"/>
    </w:rPr>
  </w:style>
  <w:style w:type="paragraph" w:styleId="Heading5">
    <w:name w:val="heading 5"/>
    <w:basedOn w:val="Normal"/>
    <w:next w:val="Normal"/>
    <w:link w:val="Heading5Char"/>
    <w:qFormat/>
    <w:rsid w:val="007E4533"/>
    <w:pPr>
      <w:keepNext/>
      <w:widowControl/>
      <w:autoSpaceDE/>
      <w:autoSpaceDN/>
      <w:jc w:val="both"/>
      <w:outlineLvl w:val="4"/>
    </w:pPr>
    <w:rPr>
      <w:rFonts w:ascii="Verdana" w:eastAsia="Times New Roman" w:hAnsi="Verdana" w:cs="Times New Roman"/>
      <w:b/>
      <w:szCs w:val="20"/>
      <w:u w:val="single"/>
    </w:rPr>
  </w:style>
  <w:style w:type="paragraph" w:styleId="Heading6">
    <w:name w:val="heading 6"/>
    <w:basedOn w:val="Normal"/>
    <w:next w:val="Normal"/>
    <w:link w:val="Heading6Char"/>
    <w:qFormat/>
    <w:rsid w:val="007E4533"/>
    <w:pPr>
      <w:keepNext/>
      <w:widowControl/>
      <w:autoSpaceDE/>
      <w:autoSpaceDN/>
      <w:jc w:val="center"/>
      <w:outlineLvl w:val="5"/>
    </w:pPr>
    <w:rPr>
      <w:rFonts w:eastAsia="Times New Roman" w:cs="Times New Roman"/>
      <w:bCs/>
      <w:sz w:val="24"/>
      <w:szCs w:val="20"/>
      <w:u w:val="single"/>
    </w:rPr>
  </w:style>
  <w:style w:type="paragraph" w:styleId="Heading7">
    <w:name w:val="heading 7"/>
    <w:basedOn w:val="Normal"/>
    <w:next w:val="Normal"/>
    <w:link w:val="Heading7Char"/>
    <w:qFormat/>
    <w:rsid w:val="007E4533"/>
    <w:pPr>
      <w:keepNext/>
      <w:widowControl/>
      <w:autoSpaceDE/>
      <w:autoSpaceDN/>
      <w:ind w:left="1710"/>
      <w:outlineLvl w:val="6"/>
    </w:pPr>
    <w:rPr>
      <w:rFonts w:eastAsia="Times New Roman" w:cs="Times New Roman"/>
      <w:b/>
      <w:sz w:val="24"/>
      <w:szCs w:val="20"/>
      <w:u w:val="single"/>
    </w:rPr>
  </w:style>
  <w:style w:type="paragraph" w:styleId="Heading8">
    <w:name w:val="heading 8"/>
    <w:basedOn w:val="Normal"/>
    <w:next w:val="Normal"/>
    <w:link w:val="Heading8Char"/>
    <w:qFormat/>
    <w:rsid w:val="007E4533"/>
    <w:pPr>
      <w:keepNext/>
      <w:widowControl/>
      <w:autoSpaceDE/>
      <w:autoSpaceDN/>
      <w:ind w:left="2160"/>
      <w:outlineLvl w:val="7"/>
    </w:pPr>
    <w:rPr>
      <w:rFonts w:eastAsia="Times New Roman" w:cs="Times New Roman"/>
      <w:b/>
      <w:sz w:val="24"/>
      <w:szCs w:val="20"/>
      <w:u w:val="single"/>
    </w:rPr>
  </w:style>
  <w:style w:type="paragraph" w:styleId="Heading9">
    <w:name w:val="heading 9"/>
    <w:basedOn w:val="Normal"/>
    <w:next w:val="Normal"/>
    <w:link w:val="Heading9Char"/>
    <w:qFormat/>
    <w:rsid w:val="007E4533"/>
    <w:pPr>
      <w:keepNext/>
      <w:widowControl/>
      <w:tabs>
        <w:tab w:val="left" w:pos="-1350"/>
      </w:tabs>
      <w:autoSpaceDE/>
      <w:autoSpaceDN/>
      <w:ind w:left="720"/>
      <w:outlineLvl w:val="8"/>
    </w:pPr>
    <w:rPr>
      <w:rFonts w:eastAsia="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D92"/>
    <w:rPr>
      <w:rFonts w:ascii="Arial" w:eastAsia="Arial" w:hAnsi="Arial" w:cs="Arial"/>
      <w:b/>
      <w:bCs/>
      <w:sz w:val="23"/>
      <w:szCs w:val="23"/>
      <w:u w:val="single" w:color="000000"/>
    </w:rPr>
  </w:style>
  <w:style w:type="paragraph" w:styleId="BodyText">
    <w:name w:val="Body Text"/>
    <w:basedOn w:val="Normal"/>
    <w:link w:val="BodyTextChar"/>
    <w:qFormat/>
    <w:rsid w:val="00D54D92"/>
    <w:rPr>
      <w:sz w:val="21"/>
      <w:szCs w:val="21"/>
    </w:rPr>
  </w:style>
  <w:style w:type="character" w:customStyle="1" w:styleId="BodyTextChar">
    <w:name w:val="Body Text Char"/>
    <w:basedOn w:val="DefaultParagraphFont"/>
    <w:link w:val="BodyText"/>
    <w:uiPriority w:val="1"/>
    <w:rsid w:val="00D54D92"/>
    <w:rPr>
      <w:rFonts w:ascii="Arial" w:eastAsia="Arial" w:hAnsi="Arial" w:cs="Arial"/>
      <w:sz w:val="21"/>
      <w:szCs w:val="21"/>
    </w:rPr>
  </w:style>
  <w:style w:type="paragraph" w:styleId="ListParagraph">
    <w:name w:val="List Paragraph"/>
    <w:basedOn w:val="Normal"/>
    <w:uiPriority w:val="34"/>
    <w:qFormat/>
    <w:rsid w:val="00D54D92"/>
    <w:pPr>
      <w:ind w:left="833" w:hanging="356"/>
    </w:pPr>
  </w:style>
  <w:style w:type="paragraph" w:styleId="Header">
    <w:name w:val="header"/>
    <w:basedOn w:val="Normal"/>
    <w:link w:val="HeaderChar"/>
    <w:unhideWhenUsed/>
    <w:rsid w:val="00D54D92"/>
    <w:pPr>
      <w:tabs>
        <w:tab w:val="center" w:pos="4680"/>
        <w:tab w:val="right" w:pos="9360"/>
      </w:tabs>
    </w:pPr>
  </w:style>
  <w:style w:type="character" w:customStyle="1" w:styleId="HeaderChar">
    <w:name w:val="Header Char"/>
    <w:basedOn w:val="DefaultParagraphFont"/>
    <w:link w:val="Header"/>
    <w:rsid w:val="00D54D92"/>
    <w:rPr>
      <w:rFonts w:ascii="Arial" w:eastAsia="Arial" w:hAnsi="Arial" w:cs="Arial"/>
    </w:rPr>
  </w:style>
  <w:style w:type="paragraph" w:styleId="Footer">
    <w:name w:val="footer"/>
    <w:basedOn w:val="Normal"/>
    <w:link w:val="FooterChar"/>
    <w:unhideWhenUsed/>
    <w:rsid w:val="00D54D92"/>
    <w:pPr>
      <w:tabs>
        <w:tab w:val="center" w:pos="4680"/>
        <w:tab w:val="right" w:pos="9360"/>
      </w:tabs>
    </w:pPr>
  </w:style>
  <w:style w:type="character" w:customStyle="1" w:styleId="FooterChar">
    <w:name w:val="Footer Char"/>
    <w:basedOn w:val="DefaultParagraphFont"/>
    <w:link w:val="Footer"/>
    <w:rsid w:val="00D54D92"/>
    <w:rPr>
      <w:rFonts w:ascii="Arial" w:eastAsia="Arial" w:hAnsi="Arial" w:cs="Arial"/>
    </w:rPr>
  </w:style>
  <w:style w:type="paragraph" w:styleId="BodyTextIndent">
    <w:name w:val="Body Text Indent"/>
    <w:basedOn w:val="Normal"/>
    <w:link w:val="BodyTextIndentChar"/>
    <w:unhideWhenUsed/>
    <w:rsid w:val="007E4533"/>
    <w:pPr>
      <w:spacing w:after="120"/>
      <w:ind w:left="360"/>
    </w:pPr>
  </w:style>
  <w:style w:type="character" w:customStyle="1" w:styleId="BodyTextIndentChar">
    <w:name w:val="Body Text Indent Char"/>
    <w:basedOn w:val="DefaultParagraphFont"/>
    <w:link w:val="BodyTextIndent"/>
    <w:rsid w:val="007E4533"/>
    <w:rPr>
      <w:rFonts w:ascii="Arial" w:eastAsia="Arial" w:hAnsi="Arial" w:cs="Arial"/>
    </w:rPr>
  </w:style>
  <w:style w:type="character" w:customStyle="1" w:styleId="Heading2Char">
    <w:name w:val="Heading 2 Char"/>
    <w:basedOn w:val="DefaultParagraphFont"/>
    <w:link w:val="Heading2"/>
    <w:rsid w:val="007E4533"/>
    <w:rPr>
      <w:rFonts w:ascii="Helvetica" w:eastAsia="Times New Roman" w:hAnsi="Helvetica" w:cs="Times New Roman"/>
      <w:b/>
      <w:sz w:val="24"/>
      <w:szCs w:val="20"/>
    </w:rPr>
  </w:style>
  <w:style w:type="character" w:customStyle="1" w:styleId="Heading3Char">
    <w:name w:val="Heading 3 Char"/>
    <w:basedOn w:val="DefaultParagraphFont"/>
    <w:link w:val="Heading3"/>
    <w:rsid w:val="007E4533"/>
    <w:rPr>
      <w:rFonts w:ascii="Arial" w:eastAsia="Times New Roman" w:hAnsi="Arial" w:cs="Times New Roman"/>
      <w:b/>
      <w:szCs w:val="20"/>
      <w:u w:val="single"/>
    </w:rPr>
  </w:style>
  <w:style w:type="character" w:customStyle="1" w:styleId="Heading4Char">
    <w:name w:val="Heading 4 Char"/>
    <w:basedOn w:val="DefaultParagraphFont"/>
    <w:link w:val="Heading4"/>
    <w:rsid w:val="007E4533"/>
    <w:rPr>
      <w:rFonts w:ascii="Arial" w:eastAsia="Times New Roman" w:hAnsi="Arial" w:cs="Times New Roman"/>
      <w:b/>
      <w:szCs w:val="20"/>
    </w:rPr>
  </w:style>
  <w:style w:type="character" w:customStyle="1" w:styleId="Heading5Char">
    <w:name w:val="Heading 5 Char"/>
    <w:basedOn w:val="DefaultParagraphFont"/>
    <w:link w:val="Heading5"/>
    <w:rsid w:val="007E4533"/>
    <w:rPr>
      <w:rFonts w:ascii="Verdana" w:eastAsia="Times New Roman" w:hAnsi="Verdana" w:cs="Times New Roman"/>
      <w:b/>
      <w:szCs w:val="20"/>
      <w:u w:val="single"/>
    </w:rPr>
  </w:style>
  <w:style w:type="character" w:customStyle="1" w:styleId="Heading6Char">
    <w:name w:val="Heading 6 Char"/>
    <w:basedOn w:val="DefaultParagraphFont"/>
    <w:link w:val="Heading6"/>
    <w:rsid w:val="007E4533"/>
    <w:rPr>
      <w:rFonts w:ascii="Arial" w:eastAsia="Times New Roman" w:hAnsi="Arial" w:cs="Times New Roman"/>
      <w:bCs/>
      <w:sz w:val="24"/>
      <w:szCs w:val="20"/>
      <w:u w:val="single"/>
    </w:rPr>
  </w:style>
  <w:style w:type="character" w:customStyle="1" w:styleId="Heading7Char">
    <w:name w:val="Heading 7 Char"/>
    <w:basedOn w:val="DefaultParagraphFont"/>
    <w:link w:val="Heading7"/>
    <w:rsid w:val="007E4533"/>
    <w:rPr>
      <w:rFonts w:ascii="Arial" w:eastAsia="Times New Roman" w:hAnsi="Arial" w:cs="Times New Roman"/>
      <w:b/>
      <w:sz w:val="24"/>
      <w:szCs w:val="20"/>
      <w:u w:val="single"/>
    </w:rPr>
  </w:style>
  <w:style w:type="character" w:customStyle="1" w:styleId="Heading8Char">
    <w:name w:val="Heading 8 Char"/>
    <w:basedOn w:val="DefaultParagraphFont"/>
    <w:link w:val="Heading8"/>
    <w:rsid w:val="007E4533"/>
    <w:rPr>
      <w:rFonts w:ascii="Arial" w:eastAsia="Times New Roman" w:hAnsi="Arial" w:cs="Times New Roman"/>
      <w:b/>
      <w:sz w:val="24"/>
      <w:szCs w:val="20"/>
      <w:u w:val="single"/>
    </w:rPr>
  </w:style>
  <w:style w:type="character" w:customStyle="1" w:styleId="Heading9Char">
    <w:name w:val="Heading 9 Char"/>
    <w:basedOn w:val="DefaultParagraphFont"/>
    <w:link w:val="Heading9"/>
    <w:rsid w:val="007E4533"/>
    <w:rPr>
      <w:rFonts w:ascii="Arial" w:eastAsia="Times New Roman" w:hAnsi="Arial" w:cs="Times New Roman"/>
      <w:b/>
      <w:sz w:val="24"/>
      <w:szCs w:val="20"/>
    </w:rPr>
  </w:style>
  <w:style w:type="character" w:styleId="Hyperlink">
    <w:name w:val="Hyperlink"/>
    <w:rsid w:val="007E4533"/>
    <w:rPr>
      <w:color w:val="0000FF"/>
      <w:u w:val="single"/>
    </w:rPr>
  </w:style>
  <w:style w:type="character" w:styleId="PageNumber">
    <w:name w:val="page number"/>
    <w:basedOn w:val="DefaultParagraphFont"/>
    <w:rsid w:val="007E4533"/>
  </w:style>
  <w:style w:type="paragraph" w:styleId="List">
    <w:name w:val="List"/>
    <w:basedOn w:val="Normal"/>
    <w:rsid w:val="007E4533"/>
    <w:pPr>
      <w:widowControl/>
      <w:autoSpaceDE/>
      <w:autoSpaceDN/>
      <w:ind w:left="360" w:hanging="360"/>
    </w:pPr>
    <w:rPr>
      <w:rFonts w:eastAsia="Times New Roman" w:cs="Times New Roman"/>
      <w:sz w:val="24"/>
      <w:szCs w:val="20"/>
    </w:rPr>
  </w:style>
  <w:style w:type="paragraph" w:styleId="List2">
    <w:name w:val="List 2"/>
    <w:basedOn w:val="Normal"/>
    <w:rsid w:val="007E4533"/>
    <w:pPr>
      <w:widowControl/>
      <w:autoSpaceDE/>
      <w:autoSpaceDN/>
      <w:ind w:left="720" w:hanging="360"/>
    </w:pPr>
    <w:rPr>
      <w:rFonts w:eastAsia="Times New Roman" w:cs="Times New Roman"/>
      <w:sz w:val="24"/>
      <w:szCs w:val="20"/>
    </w:rPr>
  </w:style>
  <w:style w:type="paragraph" w:styleId="List3">
    <w:name w:val="List 3"/>
    <w:basedOn w:val="Normal"/>
    <w:rsid w:val="007E4533"/>
    <w:pPr>
      <w:widowControl/>
      <w:autoSpaceDE/>
      <w:autoSpaceDN/>
      <w:ind w:left="1080" w:hanging="360"/>
    </w:pPr>
    <w:rPr>
      <w:rFonts w:eastAsia="Times New Roman" w:cs="Times New Roman"/>
      <w:sz w:val="24"/>
      <w:szCs w:val="20"/>
    </w:rPr>
  </w:style>
  <w:style w:type="paragraph" w:styleId="Date">
    <w:name w:val="Date"/>
    <w:basedOn w:val="Normal"/>
    <w:next w:val="Normal"/>
    <w:link w:val="DateChar"/>
    <w:rsid w:val="007E4533"/>
    <w:pPr>
      <w:widowControl/>
      <w:autoSpaceDE/>
      <w:autoSpaceDN/>
    </w:pPr>
    <w:rPr>
      <w:rFonts w:eastAsia="Times New Roman" w:cs="Times New Roman"/>
      <w:sz w:val="24"/>
      <w:szCs w:val="20"/>
    </w:rPr>
  </w:style>
  <w:style w:type="character" w:customStyle="1" w:styleId="DateChar">
    <w:name w:val="Date Char"/>
    <w:basedOn w:val="DefaultParagraphFont"/>
    <w:link w:val="Date"/>
    <w:rsid w:val="007E4533"/>
    <w:rPr>
      <w:rFonts w:ascii="Arial" w:eastAsia="Times New Roman" w:hAnsi="Arial" w:cs="Times New Roman"/>
      <w:sz w:val="24"/>
      <w:szCs w:val="20"/>
    </w:rPr>
  </w:style>
  <w:style w:type="paragraph" w:styleId="ListBullet3">
    <w:name w:val="List Bullet 3"/>
    <w:basedOn w:val="Normal"/>
    <w:autoRedefine/>
    <w:rsid w:val="007E4533"/>
    <w:pPr>
      <w:widowControl/>
      <w:tabs>
        <w:tab w:val="left" w:pos="0"/>
      </w:tabs>
      <w:autoSpaceDE/>
      <w:autoSpaceDN/>
      <w:ind w:left="720"/>
    </w:pPr>
    <w:rPr>
      <w:rFonts w:eastAsia="Times New Roman"/>
      <w:sz w:val="24"/>
    </w:rPr>
  </w:style>
  <w:style w:type="paragraph" w:styleId="ListContinue">
    <w:name w:val="List Continue"/>
    <w:basedOn w:val="Normal"/>
    <w:rsid w:val="007E4533"/>
    <w:pPr>
      <w:widowControl/>
      <w:autoSpaceDE/>
      <w:autoSpaceDN/>
      <w:spacing w:after="120"/>
      <w:ind w:left="360"/>
    </w:pPr>
    <w:rPr>
      <w:rFonts w:eastAsia="Times New Roman" w:cs="Times New Roman"/>
      <w:sz w:val="24"/>
      <w:szCs w:val="20"/>
    </w:rPr>
  </w:style>
  <w:style w:type="paragraph" w:styleId="ListContinue2">
    <w:name w:val="List Continue 2"/>
    <w:basedOn w:val="Normal"/>
    <w:rsid w:val="007E4533"/>
    <w:pPr>
      <w:widowControl/>
      <w:autoSpaceDE/>
      <w:autoSpaceDN/>
      <w:spacing w:after="120"/>
      <w:ind w:left="720"/>
    </w:pPr>
    <w:rPr>
      <w:rFonts w:eastAsia="Times New Roman" w:cs="Times New Roman"/>
      <w:sz w:val="24"/>
      <w:szCs w:val="20"/>
    </w:rPr>
  </w:style>
  <w:style w:type="paragraph" w:styleId="ListContinue3">
    <w:name w:val="List Continue 3"/>
    <w:basedOn w:val="Normal"/>
    <w:rsid w:val="007E4533"/>
    <w:pPr>
      <w:widowControl/>
      <w:autoSpaceDE/>
      <w:autoSpaceDN/>
      <w:spacing w:after="120"/>
      <w:ind w:left="1080"/>
    </w:pPr>
    <w:rPr>
      <w:rFonts w:eastAsia="Times New Roman" w:cs="Times New Roman"/>
      <w:sz w:val="24"/>
      <w:szCs w:val="20"/>
    </w:rPr>
  </w:style>
  <w:style w:type="paragraph" w:styleId="Subtitle">
    <w:name w:val="Subtitle"/>
    <w:basedOn w:val="Normal"/>
    <w:link w:val="SubtitleChar"/>
    <w:qFormat/>
    <w:rsid w:val="007E4533"/>
    <w:pPr>
      <w:widowControl/>
      <w:autoSpaceDE/>
      <w:autoSpaceDN/>
      <w:spacing w:after="60"/>
      <w:jc w:val="center"/>
      <w:outlineLvl w:val="1"/>
    </w:pPr>
    <w:rPr>
      <w:rFonts w:eastAsia="Times New Roman" w:cs="Times New Roman"/>
      <w:sz w:val="24"/>
      <w:szCs w:val="20"/>
    </w:rPr>
  </w:style>
  <w:style w:type="character" w:customStyle="1" w:styleId="SubtitleChar">
    <w:name w:val="Subtitle Char"/>
    <w:basedOn w:val="DefaultParagraphFont"/>
    <w:link w:val="Subtitle"/>
    <w:rsid w:val="007E4533"/>
    <w:rPr>
      <w:rFonts w:ascii="Arial" w:eastAsia="Times New Roman" w:hAnsi="Arial" w:cs="Times New Roman"/>
      <w:sz w:val="24"/>
      <w:szCs w:val="20"/>
    </w:rPr>
  </w:style>
  <w:style w:type="paragraph" w:styleId="BodyText3">
    <w:name w:val="Body Text 3"/>
    <w:basedOn w:val="Normal"/>
    <w:link w:val="BodyText3Char"/>
    <w:rsid w:val="007E4533"/>
    <w:pPr>
      <w:widowControl/>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7E4533"/>
    <w:rPr>
      <w:rFonts w:ascii="Times New Roman" w:eastAsia="Times New Roman" w:hAnsi="Times New Roman" w:cs="Times New Roman"/>
      <w:sz w:val="24"/>
      <w:szCs w:val="20"/>
    </w:rPr>
  </w:style>
  <w:style w:type="paragraph" w:styleId="BodyTextIndent2">
    <w:name w:val="Body Text Indent 2"/>
    <w:basedOn w:val="Normal"/>
    <w:link w:val="BodyTextIndent2Char"/>
    <w:rsid w:val="007E4533"/>
    <w:pPr>
      <w:widowControl/>
      <w:autoSpaceDE/>
      <w:autoSpaceDN/>
      <w:ind w:left="720"/>
    </w:pPr>
    <w:rPr>
      <w:rFonts w:ascii="Verdana Ref" w:eastAsia="Times New Roman" w:hAnsi="Verdana Ref" w:cs="Times New Roman"/>
      <w:szCs w:val="20"/>
    </w:rPr>
  </w:style>
  <w:style w:type="character" w:customStyle="1" w:styleId="BodyTextIndent2Char">
    <w:name w:val="Body Text Indent 2 Char"/>
    <w:basedOn w:val="DefaultParagraphFont"/>
    <w:link w:val="BodyTextIndent2"/>
    <w:rsid w:val="007E4533"/>
    <w:rPr>
      <w:rFonts w:ascii="Verdana Ref" w:eastAsia="Times New Roman" w:hAnsi="Verdana Ref" w:cs="Times New Roman"/>
      <w:szCs w:val="20"/>
    </w:rPr>
  </w:style>
  <w:style w:type="paragraph" w:styleId="BodyTextIndent3">
    <w:name w:val="Body Text Indent 3"/>
    <w:basedOn w:val="Normal"/>
    <w:link w:val="BodyTextIndent3Char"/>
    <w:rsid w:val="007E4533"/>
    <w:pPr>
      <w:widowControl/>
      <w:autoSpaceDE/>
      <w:autoSpaceDN/>
      <w:ind w:firstLine="1080"/>
    </w:pPr>
    <w:rPr>
      <w:rFonts w:ascii="Book Antiqua" w:eastAsia="Times New Roman" w:hAnsi="Book Antiqua" w:cs="Times New Roman"/>
      <w:sz w:val="24"/>
      <w:szCs w:val="20"/>
    </w:rPr>
  </w:style>
  <w:style w:type="character" w:customStyle="1" w:styleId="BodyTextIndent3Char">
    <w:name w:val="Body Text Indent 3 Char"/>
    <w:basedOn w:val="DefaultParagraphFont"/>
    <w:link w:val="BodyTextIndent3"/>
    <w:rsid w:val="007E4533"/>
    <w:rPr>
      <w:rFonts w:ascii="Book Antiqua" w:eastAsia="Times New Roman" w:hAnsi="Book Antiqua" w:cs="Times New Roman"/>
      <w:sz w:val="24"/>
      <w:szCs w:val="20"/>
    </w:rPr>
  </w:style>
  <w:style w:type="paragraph" w:styleId="List4">
    <w:name w:val="List 4"/>
    <w:basedOn w:val="Normal"/>
    <w:rsid w:val="007E4533"/>
    <w:pPr>
      <w:widowControl/>
      <w:autoSpaceDE/>
      <w:autoSpaceDN/>
      <w:ind w:left="1440" w:hanging="360"/>
    </w:pPr>
    <w:rPr>
      <w:rFonts w:eastAsia="Times New Roman" w:cs="Times New Roman"/>
      <w:sz w:val="24"/>
      <w:szCs w:val="20"/>
    </w:rPr>
  </w:style>
  <w:style w:type="paragraph" w:styleId="ListBullet2">
    <w:name w:val="List Bullet 2"/>
    <w:basedOn w:val="Normal"/>
    <w:autoRedefine/>
    <w:rsid w:val="007E4533"/>
    <w:pPr>
      <w:widowControl/>
      <w:numPr>
        <w:numId w:val="1"/>
      </w:numPr>
      <w:autoSpaceDE/>
      <w:autoSpaceDN/>
    </w:pPr>
    <w:rPr>
      <w:rFonts w:eastAsia="Times New Roman" w:cs="Times New Roman"/>
      <w:sz w:val="24"/>
      <w:szCs w:val="20"/>
    </w:rPr>
  </w:style>
  <w:style w:type="paragraph" w:styleId="ListContinue4">
    <w:name w:val="List Continue 4"/>
    <w:basedOn w:val="Normal"/>
    <w:rsid w:val="007E4533"/>
    <w:pPr>
      <w:widowControl/>
      <w:autoSpaceDE/>
      <w:autoSpaceDN/>
      <w:spacing w:after="120"/>
      <w:ind w:left="1440"/>
    </w:pPr>
    <w:rPr>
      <w:rFonts w:eastAsia="Times New Roman" w:cs="Times New Roman"/>
      <w:sz w:val="24"/>
      <w:szCs w:val="20"/>
    </w:rPr>
  </w:style>
  <w:style w:type="paragraph" w:styleId="BodyText2">
    <w:name w:val="Body Text 2"/>
    <w:basedOn w:val="Normal"/>
    <w:link w:val="BodyText2Char"/>
    <w:rsid w:val="007E4533"/>
    <w:pPr>
      <w:widowControl/>
      <w:autoSpaceDE/>
      <w:autoSpaceDN/>
      <w:ind w:left="720"/>
    </w:pPr>
    <w:rPr>
      <w:rFonts w:ascii="Baskerton" w:eastAsia="Times New Roman" w:hAnsi="Baskerton" w:cs="Times New Roman"/>
      <w:szCs w:val="20"/>
    </w:rPr>
  </w:style>
  <w:style w:type="character" w:customStyle="1" w:styleId="BodyText2Char">
    <w:name w:val="Body Text 2 Char"/>
    <w:basedOn w:val="DefaultParagraphFont"/>
    <w:link w:val="BodyText2"/>
    <w:rsid w:val="007E4533"/>
    <w:rPr>
      <w:rFonts w:ascii="Baskerton" w:eastAsia="Times New Roman" w:hAnsi="Baskerton" w:cs="Times New Roman"/>
      <w:szCs w:val="20"/>
    </w:rPr>
  </w:style>
  <w:style w:type="paragraph" w:styleId="BlockText">
    <w:name w:val="Block Text"/>
    <w:basedOn w:val="Normal"/>
    <w:rsid w:val="007E4533"/>
    <w:pPr>
      <w:widowControl/>
      <w:tabs>
        <w:tab w:val="left" w:pos="1080"/>
      </w:tabs>
      <w:autoSpaceDE/>
      <w:autoSpaceDN/>
      <w:ind w:left="1080" w:right="720"/>
      <w:jc w:val="both"/>
    </w:pPr>
    <w:rPr>
      <w:rFonts w:ascii="Verdana" w:eastAsia="Times New Roman" w:hAnsi="Verdana" w:cs="Times New Roman"/>
      <w:szCs w:val="20"/>
    </w:rPr>
  </w:style>
  <w:style w:type="paragraph" w:styleId="BalloonText">
    <w:name w:val="Balloon Text"/>
    <w:basedOn w:val="Normal"/>
    <w:link w:val="BalloonTextChar"/>
    <w:semiHidden/>
    <w:rsid w:val="007E4533"/>
    <w:pPr>
      <w:widowControl/>
      <w:autoSpaceDE/>
      <w:autoSpaceDN/>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E4533"/>
    <w:rPr>
      <w:rFonts w:ascii="Tahoma" w:eastAsia="Times New Roman" w:hAnsi="Tahoma" w:cs="Tahoma"/>
      <w:sz w:val="16"/>
      <w:szCs w:val="16"/>
    </w:rPr>
  </w:style>
  <w:style w:type="paragraph" w:customStyle="1" w:styleId="Default">
    <w:name w:val="Default"/>
    <w:rsid w:val="007E4533"/>
    <w:pPr>
      <w:autoSpaceDE w:val="0"/>
      <w:autoSpaceDN w:val="0"/>
      <w:adjustRightInd w:val="0"/>
      <w:spacing w:after="0" w:line="240" w:lineRule="auto"/>
    </w:pPr>
    <w:rPr>
      <w:rFonts w:ascii="Arial,Bold" w:eastAsia="Times New Roman" w:hAnsi="Arial,Bold" w:cs="Arial,Bold"/>
      <w:sz w:val="20"/>
      <w:szCs w:val="20"/>
    </w:rPr>
  </w:style>
  <w:style w:type="paragraph" w:styleId="NormalWeb">
    <w:name w:val="Normal (Web)"/>
    <w:basedOn w:val="Normal"/>
    <w:uiPriority w:val="99"/>
    <w:rsid w:val="007E4533"/>
    <w:pPr>
      <w:widowControl/>
      <w:autoSpaceDE/>
      <w:autoSpaceDN/>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link w:val="HTMLPreformattedChar"/>
    <w:rsid w:val="007E45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7E4533"/>
    <w:rPr>
      <w:rFonts w:ascii="Arial Unicode MS" w:eastAsia="Arial Unicode MS" w:hAnsi="Arial Unicode MS" w:cs="Arial Unicode MS"/>
      <w:sz w:val="20"/>
      <w:szCs w:val="20"/>
    </w:rPr>
  </w:style>
  <w:style w:type="character" w:customStyle="1" w:styleId="MessageHeaderLabel">
    <w:name w:val="Message Header Label"/>
    <w:rsid w:val="007E4533"/>
    <w:rPr>
      <w:rFonts w:ascii="Arial" w:hAnsi="Arial"/>
      <w:b/>
      <w:spacing w:val="-4"/>
      <w:sz w:val="18"/>
      <w:vertAlign w:val="baseline"/>
    </w:rPr>
  </w:style>
  <w:style w:type="character" w:customStyle="1" w:styleId="descriptionspan1">
    <w:name w:val="descriptionspan1"/>
    <w:rsid w:val="007E4533"/>
    <w:rPr>
      <w:rFonts w:ascii="Arial" w:hAnsi="Arial" w:cs="Arial" w:hint="default"/>
      <w:b w:val="0"/>
      <w:bCs w:val="0"/>
      <w:i w:val="0"/>
      <w:iCs w:val="0"/>
      <w:color w:val="606060"/>
      <w:sz w:val="24"/>
      <w:szCs w:val="24"/>
    </w:rPr>
  </w:style>
  <w:style w:type="table" w:styleId="TableGrid">
    <w:name w:val="Table Grid"/>
    <w:basedOn w:val="TableNormal"/>
    <w:rsid w:val="007E45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E4533"/>
    <w:pPr>
      <w:widowControl/>
      <w:autoSpaceDE/>
      <w:autoSpaceDN/>
      <w:jc w:val="center"/>
    </w:pPr>
    <w:rPr>
      <w:rFonts w:ascii="Verdana" w:eastAsia="Times New Roman" w:hAnsi="Verdana" w:cs="Times New Roman"/>
      <w:b/>
      <w:szCs w:val="20"/>
    </w:rPr>
  </w:style>
  <w:style w:type="character" w:customStyle="1" w:styleId="TitleChar">
    <w:name w:val="Title Char"/>
    <w:basedOn w:val="DefaultParagraphFont"/>
    <w:link w:val="Title"/>
    <w:rsid w:val="007E4533"/>
    <w:rPr>
      <w:rFonts w:ascii="Verdana" w:eastAsia="Times New Roman" w:hAnsi="Verdana" w:cs="Times New Roman"/>
      <w:b/>
      <w:szCs w:val="20"/>
    </w:rPr>
  </w:style>
  <w:style w:type="paragraph" w:styleId="MessageHeader">
    <w:name w:val="Message Header"/>
    <w:basedOn w:val="BodyText"/>
    <w:link w:val="MessageHeaderChar"/>
    <w:rsid w:val="007E4533"/>
    <w:pPr>
      <w:keepLines/>
      <w:widowControl/>
      <w:autoSpaceDE/>
      <w:autoSpaceDN/>
      <w:spacing w:line="415" w:lineRule="atLeast"/>
      <w:ind w:left="1560" w:right="-3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rsid w:val="007E4533"/>
    <w:rPr>
      <w:rFonts w:ascii="Times New Roman" w:eastAsia="Times New Roman" w:hAnsi="Times New Roman" w:cs="Times New Roman"/>
      <w:sz w:val="20"/>
      <w:szCs w:val="20"/>
    </w:rPr>
  </w:style>
  <w:style w:type="character" w:customStyle="1" w:styleId="DouglasJErickson">
    <w:name w:val="Douglas J. Erickson"/>
    <w:semiHidden/>
    <w:rsid w:val="007E4533"/>
    <w:rPr>
      <w:rFonts w:ascii="Arial" w:hAnsi="Arial" w:cs="Arial"/>
      <w:color w:val="auto"/>
      <w:sz w:val="20"/>
      <w:szCs w:val="20"/>
    </w:rPr>
  </w:style>
  <w:style w:type="character" w:styleId="FollowedHyperlink">
    <w:name w:val="FollowedHyperlink"/>
    <w:rsid w:val="007E4533"/>
    <w:rPr>
      <w:color w:val="800080"/>
      <w:u w:val="single"/>
    </w:rPr>
  </w:style>
  <w:style w:type="paragraph" w:customStyle="1" w:styleId="para">
    <w:name w:val="para"/>
    <w:basedOn w:val="Normal"/>
    <w:rsid w:val="007E4533"/>
    <w:pPr>
      <w:widowControl/>
      <w:autoSpaceDE/>
      <w:autoSpaceDN/>
      <w:spacing w:before="100" w:beforeAutospacing="1"/>
    </w:pPr>
    <w:rPr>
      <w:rFonts w:ascii="Times New Roman" w:eastAsia="Times New Roman" w:hAnsi="Times New Roman" w:cs="Times New Roman"/>
      <w:sz w:val="24"/>
      <w:szCs w:val="24"/>
    </w:rPr>
  </w:style>
  <w:style w:type="character" w:styleId="CommentReference">
    <w:name w:val="annotation reference"/>
    <w:uiPriority w:val="99"/>
    <w:unhideWhenUsed/>
    <w:rsid w:val="007E4533"/>
    <w:rPr>
      <w:sz w:val="16"/>
      <w:szCs w:val="16"/>
    </w:rPr>
  </w:style>
  <w:style w:type="paragraph" w:styleId="CommentText">
    <w:name w:val="annotation text"/>
    <w:aliases w:val="Paragraph Text"/>
    <w:basedOn w:val="Normal"/>
    <w:link w:val="CommentTextChar"/>
    <w:unhideWhenUsed/>
    <w:rsid w:val="007E4533"/>
    <w:pPr>
      <w:widowControl/>
      <w:autoSpaceDE/>
      <w:autoSpaceDN/>
      <w:spacing w:after="160"/>
    </w:pPr>
    <w:rPr>
      <w:rFonts w:ascii="Calibri" w:eastAsia="Calibri" w:hAnsi="Calibri" w:cs="Times New Roman"/>
      <w:sz w:val="20"/>
      <w:szCs w:val="20"/>
    </w:rPr>
  </w:style>
  <w:style w:type="character" w:customStyle="1" w:styleId="CommentTextChar">
    <w:name w:val="Comment Text Char"/>
    <w:aliases w:val="Paragraph Text Char"/>
    <w:basedOn w:val="DefaultParagraphFont"/>
    <w:link w:val="CommentText"/>
    <w:rsid w:val="007E4533"/>
    <w:rPr>
      <w:rFonts w:ascii="Calibri" w:eastAsia="Calibri" w:hAnsi="Calibri" w:cs="Times New Roman"/>
      <w:sz w:val="20"/>
      <w:szCs w:val="20"/>
    </w:rPr>
  </w:style>
  <w:style w:type="character" w:styleId="UnresolvedMention">
    <w:name w:val="Unresolved Mention"/>
    <w:uiPriority w:val="99"/>
    <w:semiHidden/>
    <w:unhideWhenUsed/>
    <w:rsid w:val="007E4533"/>
    <w:rPr>
      <w:color w:val="605E5C"/>
      <w:shd w:val="clear" w:color="auto" w:fill="E1DFDD"/>
    </w:rPr>
  </w:style>
  <w:style w:type="paragraph" w:customStyle="1" w:styleId="xmsolistparagraph">
    <w:name w:val="x_msolistparagraph"/>
    <w:basedOn w:val="Normal"/>
    <w:rsid w:val="007E4533"/>
    <w:pPr>
      <w:widowControl/>
      <w:autoSpaceDE/>
      <w:autoSpaceDN/>
      <w:ind w:left="720"/>
    </w:pPr>
    <w:rPr>
      <w:rFonts w:ascii="Calibri" w:eastAsia="Calibri" w:hAnsi="Calibri" w:cs="Calibri"/>
    </w:rPr>
  </w:style>
  <w:style w:type="character" w:customStyle="1" w:styleId="xxmarkv9na85db5">
    <w:name w:val="x_x_markv9na85db5"/>
    <w:basedOn w:val="DefaultParagraphFont"/>
    <w:rsid w:val="007E4533"/>
  </w:style>
  <w:style w:type="character" w:customStyle="1" w:styleId="xmarkkjqk8jgmu">
    <w:name w:val="x_markkjqk8jgmu"/>
    <w:basedOn w:val="DefaultParagraphFont"/>
    <w:rsid w:val="007E4533"/>
  </w:style>
  <w:style w:type="character" w:customStyle="1" w:styleId="xmark5b0ovwicn">
    <w:name w:val="x_mark5b0ovwicn"/>
    <w:basedOn w:val="DefaultParagraphFont"/>
    <w:rsid w:val="007E4533"/>
  </w:style>
  <w:style w:type="character" w:customStyle="1" w:styleId="xmarkazio3ez9l">
    <w:name w:val="x_markazio3ez9l"/>
    <w:basedOn w:val="DefaultParagraphFont"/>
    <w:rsid w:val="007E4533"/>
  </w:style>
  <w:style w:type="character" w:customStyle="1" w:styleId="xmarkk32rim291">
    <w:name w:val="x_markk32rim291"/>
    <w:basedOn w:val="DefaultParagraphFont"/>
    <w:rsid w:val="007E4533"/>
  </w:style>
  <w:style w:type="character" w:customStyle="1" w:styleId="xxmark5ui4gh886">
    <w:name w:val="x_x_mark5ui4gh886"/>
    <w:basedOn w:val="DefaultParagraphFont"/>
    <w:rsid w:val="007E4533"/>
  </w:style>
  <w:style w:type="paragraph" w:customStyle="1" w:styleId="xxmsolistparagraph">
    <w:name w:val="x_x_msolistparagraph"/>
    <w:basedOn w:val="Normal"/>
    <w:rsid w:val="007E4533"/>
    <w:pPr>
      <w:widowControl/>
      <w:autoSpaceDE/>
      <w:autoSpaceDN/>
      <w:spacing w:before="100" w:beforeAutospacing="1" w:after="100" w:afterAutospacing="1"/>
    </w:pPr>
    <w:rPr>
      <w:rFonts w:ascii="Calibri" w:eastAsia="Calibri" w:hAnsi="Calibri" w:cs="Calibri"/>
    </w:rPr>
  </w:style>
  <w:style w:type="paragraph" w:customStyle="1" w:styleId="xxxmsonormal">
    <w:name w:val="x_xxmsonormal"/>
    <w:basedOn w:val="Normal"/>
    <w:rsid w:val="002D7B6A"/>
    <w:pPr>
      <w:widowControl/>
      <w:autoSpaceDE/>
      <w:autoSpaceDN/>
    </w:pPr>
    <w:rPr>
      <w:rFonts w:ascii="Calibri" w:eastAsia="Calibri" w:hAnsi="Calibri" w:cs="Calibri"/>
    </w:rPr>
  </w:style>
  <w:style w:type="paragraph" w:customStyle="1" w:styleId="xxxmsolistparagraph">
    <w:name w:val="x_xxmsolistparagraph"/>
    <w:basedOn w:val="Normal"/>
    <w:rsid w:val="002D7B6A"/>
    <w:pPr>
      <w:widowControl/>
      <w:autoSpaceDE/>
      <w:autoSpaceDN/>
    </w:pPr>
    <w:rPr>
      <w:rFonts w:ascii="Calibri" w:eastAsia="Calibri" w:hAnsi="Calibri" w:cs="Calibri"/>
    </w:rPr>
  </w:style>
  <w:style w:type="paragraph" w:styleId="PlainText">
    <w:name w:val="Plain Text"/>
    <w:basedOn w:val="Normal"/>
    <w:link w:val="PlainTextChar"/>
    <w:uiPriority w:val="99"/>
    <w:unhideWhenUsed/>
    <w:rsid w:val="001B585A"/>
    <w:pPr>
      <w:widowControl/>
      <w:autoSpaceDE/>
      <w:autoSpaceDN/>
    </w:pPr>
    <w:rPr>
      <w:rFonts w:ascii="Calibri" w:eastAsia="Calibri" w:hAnsi="Calibri" w:cs="Times New Roman"/>
      <w:szCs w:val="21"/>
    </w:rPr>
  </w:style>
  <w:style w:type="character" w:customStyle="1" w:styleId="PlainTextChar">
    <w:name w:val="Plain Text Char"/>
    <w:basedOn w:val="DefaultParagraphFont"/>
    <w:link w:val="PlainText"/>
    <w:uiPriority w:val="99"/>
    <w:rsid w:val="001B585A"/>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bus.com/proposed-fall-service/" TargetMode="External"/><Relationship Id="rId13" Type="http://schemas.openxmlformats.org/officeDocument/2006/relationships/hyperlink" Target="https://www.clearwaterconservancy.org/wcd" TargetMode="External"/><Relationship Id="rId18" Type="http://schemas.openxmlformats.org/officeDocument/2006/relationships/hyperlink" Target="https://centregives.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rcogonline.sharepoint.com/sites/COG-Agenda-Packets/Shared%20Documents/Forms/AllItems.aspx?id=%2Fsites%2FCOG%2DAgenda%2DPackets%2FShared%20Documents%2F2022%20%2D%20COG%20Agendas%20and%20Attachments%2F2022%20%2D%20Facilities%20Committee%20%2D%20Agenda%20Packets%2F04%20%2D%20April%202022%20%2D%20Facilities%20Committee%20Agenda%20Packet%20Folder&amp;p=true&amp;ga=1" TargetMode="External"/><Relationship Id="rId7" Type="http://schemas.openxmlformats.org/officeDocument/2006/relationships/endnotes" Target="endnotes.xml"/><Relationship Id="rId12" Type="http://schemas.openxmlformats.org/officeDocument/2006/relationships/hyperlink" Target="https://www.pml.org/municipal-leadership-summit/municipal-leadership-summit/" TargetMode="External"/><Relationship Id="rId17" Type="http://schemas.openxmlformats.org/officeDocument/2006/relationships/hyperlink" Target="https://www.crcog.net/index.asp?SEC=EE5F58B8-A667-4C1A-983D-1682FF886D64&amp;DE=62A2B60B-2D4D-413D-8F1B-26F62A6C3E96" TargetMode="External"/><Relationship Id="rId25" Type="http://schemas.openxmlformats.org/officeDocument/2006/relationships/hyperlink" Target="https://crcogonline.sharepoint.com/sites/COG-Agenda-Packets/Shared%20Documents/Forms/AllItems.aspx?id=%2Fsites%2FCOG%2DAgenda%2DPackets%2FShared%20Documents%2F2022%20%2D%20COG%20Agendas%20and%20Attachments%2F2022%20%2D%20Finance%20Committee%20%2D%20Agenda%20Packets%2F04%20%2D%20April%202022%20%2D%20Finance%20Committee%20Agenda%20Packet&amp;p=true&amp;ga=1" TargetMode="External"/><Relationship Id="rId2" Type="http://schemas.openxmlformats.org/officeDocument/2006/relationships/numbering" Target="numbering.xml"/><Relationship Id="rId16" Type="http://schemas.openxmlformats.org/officeDocument/2006/relationships/hyperlink" Target="https://www.centrecountyrecycles.org/hazardouswastecollection" TargetMode="External"/><Relationship Id="rId20" Type="http://schemas.openxmlformats.org/officeDocument/2006/relationships/hyperlink" Target="https://crcogonline.sharepoint.com/sites/COG-Agenda-Packets/Shared%20Documents/Forms/AllItems.aspx?id=%2Fsites%2FCOG%2DAgenda%2DPackets%2FShared%20Documents%2F2022%20%2D%20COG%20Agendas%20and%20Attachments%2F2022%20%2D%20Executive%20Committee%20%2D%20Agenda%20Packets%2F03%20%2D%20March%202022%20%2D%20Executive%20Committee%20Agenda%20Packet&amp;p=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9b1d3c119c80baabb72-47546d88ceba6aa6de4b0270186f86a0.ssl.cf2.rackcdn.com/uploaded/2/0e13933742_1647632884_2022-03-23-agenda-with-attachments.pdf" TargetMode="External"/><Relationship Id="rId24" Type="http://schemas.openxmlformats.org/officeDocument/2006/relationships/hyperlink" Target="https://crcogonline.sharepoint.com/sites/COG-Agenda-Packets/Shared%20Documents/Forms/AllItems.aspx?ga=1&amp;id=%2Fsites%2FCOG%2DAgenda%2DPackets%2FShared%20Documents%2F2022%20%2D%20COG%20Agendas%20and%20Attachments%2F2022%20%2D%20Climate%20Action%20and%20Sustainability%20Committee%20%2D%20Agenda%20Packets%2F04%20April%202022&amp;viewid=e648ad9b%2De2e5%2D4ee8%2D82df%2D7d27a2d129e7" TargetMode="External"/><Relationship Id="rId5" Type="http://schemas.openxmlformats.org/officeDocument/2006/relationships/webSettings" Target="webSettings.xml"/><Relationship Id="rId15" Type="http://schemas.openxmlformats.org/officeDocument/2006/relationships/hyperlink" Target="https://a9b1d3c119c80baabb72-47546d88ceba6aa6de4b0270186f86a0.ssl.cf2.rackcdn.com/uploaded/2/0e13783696_1645383769_2022-02-23-agenda-with-attachments.pdf" TargetMode="External"/><Relationship Id="rId23" Type="http://schemas.openxmlformats.org/officeDocument/2006/relationships/hyperlink" Target="https://crcogonline.sharepoint.com/sites/COG-Agenda-Packets/Shared%20Documents/Forms/AllItems.aspx?id=%2Fsites%2FCOG%2DAgenda%2DPackets%2FShared%20Documents%2F2022%20%2D%20COG%20Agendas%20and%20Attachments%2F2022%20%2D%20Land%20Use%20and%20Community%20Infrastructure%20Committee%20%2D%20Agenda%20Packets%2FApril%207%2C%202022%20%20Joint%20LUCI%20and%20CRPC%20Meeting&amp;p=true&amp;ga=1" TargetMode="External"/><Relationship Id="rId28" Type="http://schemas.openxmlformats.org/officeDocument/2006/relationships/theme" Target="theme/theme1.xml"/><Relationship Id="rId10" Type="http://schemas.openxmlformats.org/officeDocument/2006/relationships/hyperlink" Target="https://ecode360.com/33614892" TargetMode="External"/><Relationship Id="rId19" Type="http://schemas.openxmlformats.org/officeDocument/2006/relationships/hyperlink" Target="https://centrecountyvotes.gov/" TargetMode="External"/><Relationship Id="rId4" Type="http://schemas.openxmlformats.org/officeDocument/2006/relationships/settings" Target="settings.xml"/><Relationship Id="rId9" Type="http://schemas.openxmlformats.org/officeDocument/2006/relationships/hyperlink" Target="https://www.communitydiversitygroup.org/" TargetMode="External"/><Relationship Id="rId14" Type="http://schemas.openxmlformats.org/officeDocument/2006/relationships/hyperlink" Target="https://bikeleague.org/bikemonth" TargetMode="External"/><Relationship Id="rId22" Type="http://schemas.openxmlformats.org/officeDocument/2006/relationships/hyperlink" Target="https://crcogonline.sharepoint.com/sites/COG-Agenda-Packets/Shared%20Documents/Forms/AllItems.aspx?id=%2Fsites%2FCOG%2DAgenda%2DPackets%2FShared%20Documents%2F2022%20%2D%20COG%20Agendas%20and%20Attachments%2F2022%20%2D%20Human%20Resources%20Committee%20%2D%20Agenda%20Packets%2F04%20%2D%20April%202022%20Human%20Resources%20Committee%20Agenda%20Packet&amp;p=true&amp;ga=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4A223-086E-4BAD-AAC1-C40C71B3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10</Pages>
  <Words>3775</Words>
  <Characters>21522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Lawana</dc:creator>
  <cp:keywords/>
  <dc:description/>
  <cp:lastModifiedBy>Moore, Lawana</cp:lastModifiedBy>
  <cp:revision>4</cp:revision>
  <cp:lastPrinted>2022-04-03T14:07:00Z</cp:lastPrinted>
  <dcterms:created xsi:type="dcterms:W3CDTF">2022-04-18T12:43:00Z</dcterms:created>
  <dcterms:modified xsi:type="dcterms:W3CDTF">2022-04-18T19:02:00Z</dcterms:modified>
</cp:coreProperties>
</file>